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7A38F" w14:textId="588801E6" w:rsidR="00BC1916" w:rsidRDefault="68725966" w:rsidP="00BC1916">
      <w:pPr>
        <w:pStyle w:val="Title"/>
        <w:rPr>
          <w:sz w:val="44"/>
          <w:szCs w:val="44"/>
        </w:rPr>
      </w:pPr>
      <w:r w:rsidRPr="68725966">
        <w:rPr>
          <w:sz w:val="44"/>
          <w:szCs w:val="44"/>
        </w:rPr>
        <w:t>Evaluation Planning Case Study</w:t>
      </w:r>
    </w:p>
    <w:p w14:paraId="086A2DB6" w14:textId="1C834A2C" w:rsidR="00CA3801" w:rsidRPr="00BC1916" w:rsidRDefault="68725966" w:rsidP="00BC1916">
      <w:pPr>
        <w:pStyle w:val="Subtitle"/>
        <w:rPr>
          <w:sz w:val="28"/>
          <w:szCs w:val="28"/>
        </w:rPr>
      </w:pPr>
      <w:r w:rsidRPr="68725966">
        <w:rPr>
          <w:sz w:val="28"/>
          <w:szCs w:val="28"/>
        </w:rPr>
        <w:t>Maternity Text-Based Navigation Program</w:t>
      </w:r>
    </w:p>
    <w:p w14:paraId="1130A1AF" w14:textId="61618D2F" w:rsidR="007D5B73" w:rsidRDefault="68725966" w:rsidP="00F707E5">
      <w:pPr>
        <w:pStyle w:val="Heading1"/>
      </w:pPr>
      <w:r>
        <w:t>1. Determine Readiness to Evaluate</w:t>
      </w:r>
    </w:p>
    <w:p w14:paraId="17EB0515" w14:textId="4699BCCA" w:rsidR="003A5EEF" w:rsidRPr="0090694C" w:rsidRDefault="68725966" w:rsidP="68725966">
      <w:pPr>
        <w:pStyle w:val="Heading2"/>
        <w:rPr>
          <w:highlight w:val="yellow"/>
        </w:rPr>
      </w:pPr>
      <w:r>
        <w:t xml:space="preserve">Why Evaluate as a Digital Health Company? </w:t>
      </w:r>
      <w:r w:rsidRPr="68725966">
        <w:rPr>
          <w:highlight w:val="yellow"/>
        </w:rPr>
        <w:t>(Section 1a of the Toolkit)</w:t>
      </w:r>
    </w:p>
    <w:p w14:paraId="46B0EC45" w14:textId="6D73681C" w:rsidR="007D5B73" w:rsidRDefault="68725966" w:rsidP="00BC1916">
      <w:r>
        <w:t>A digital health tech company developed a text-based navigation program to help connect birthing people to appropriate care and other resources during and after their pregnancy.</w:t>
      </w:r>
    </w:p>
    <w:p w14:paraId="188ABED1" w14:textId="77777777" w:rsidR="007D5B73" w:rsidRDefault="003A5EEF" w:rsidP="00BC1916">
      <w:pPr>
        <w:pStyle w:val="ListParagraph"/>
      </w:pPr>
      <w:r w:rsidRPr="003A5EEF">
        <w:t>The program had been piloted and was growing.</w:t>
      </w:r>
    </w:p>
    <w:p w14:paraId="3316B927" w14:textId="3017B518" w:rsidR="003A5EEF" w:rsidRPr="003A5EEF" w:rsidRDefault="68725966" w:rsidP="00BC1916">
      <w:pPr>
        <w:pStyle w:val="ListParagraph"/>
      </w:pPr>
      <w:r>
        <w:t>The digital health company was interested in assessing outcomes to demonstrate the impact of the program, to understand which subgroups were benefiting, and whether there were gaps or disparities in reach and impact.</w:t>
      </w:r>
    </w:p>
    <w:p w14:paraId="78917A23" w14:textId="77777777" w:rsidR="007D5B73" w:rsidRDefault="003A5EEF" w:rsidP="00BC1916">
      <w:pPr>
        <w:pStyle w:val="ListParagraph"/>
      </w:pPr>
      <w:r w:rsidRPr="003A5EEF">
        <w:t>The company also wanted to make the case that the health system should continue to invest in this program beyond the initial pilot and implementation phase.</w:t>
      </w:r>
    </w:p>
    <w:p w14:paraId="5245F146" w14:textId="72836E1D" w:rsidR="001D13DC" w:rsidRDefault="68725966" w:rsidP="00BC1916">
      <w:r w:rsidRPr="68725966">
        <w:rPr>
          <w:rFonts w:eastAsia="Times New Roman"/>
          <w:b/>
          <w:bCs/>
          <w:color w:val="4472C4" w:themeColor="accent1"/>
        </w:rPr>
        <w:t xml:space="preserve">Bottom line: </w:t>
      </w:r>
      <w:r>
        <w:t>Evaluation could help ensure the sustainability of the program by demonstrating its impact on patients.</w:t>
      </w:r>
    </w:p>
    <w:p w14:paraId="3C12AB1F" w14:textId="50EF7643" w:rsidR="00CA3801" w:rsidRPr="0090694C" w:rsidRDefault="68725966" w:rsidP="68725966">
      <w:pPr>
        <w:pStyle w:val="Heading2"/>
        <w:rPr>
          <w:highlight w:val="yellow"/>
        </w:rPr>
      </w:pPr>
      <w:r>
        <w:t xml:space="preserve">Product Stage of Development </w:t>
      </w:r>
      <w:r w:rsidRPr="68725966">
        <w:rPr>
          <w:highlight w:val="yellow"/>
        </w:rPr>
        <w:t>(Section 1b of the Toolkit)</w:t>
      </w:r>
    </w:p>
    <w:p w14:paraId="3D945604" w14:textId="19AFC9EC" w:rsidR="007D5B73" w:rsidRDefault="68725966" w:rsidP="00BC1916">
      <w:r>
        <w:t>The product’s stage of development will impact what kind of evaluation will be most appropriate. In this case, the company had piloted the navigation program in two clinics. An initial internal quality improvement study was conducted to help refine the product and workflows.</w:t>
      </w:r>
    </w:p>
    <w:p w14:paraId="27496F5D" w14:textId="33B253F8" w:rsidR="003A5EEF" w:rsidRDefault="68725966" w:rsidP="00BC1916">
      <w:r>
        <w:t>The company was getting ready to spread the program to additional clinics. There was interest in evaluating the spread efforts and monitoring implementation and impact in different settings.</w:t>
      </w:r>
    </w:p>
    <w:p w14:paraId="72A9A495" w14:textId="69EF09FC" w:rsidR="007D5B73" w:rsidRDefault="003A5EEF" w:rsidP="00BC1916">
      <w:r>
        <w:br/>
      </w:r>
      <w:r w:rsidR="68725966" w:rsidRPr="68725966">
        <w:rPr>
          <w:rFonts w:eastAsia="Times New Roman"/>
          <w:b/>
          <w:bCs/>
          <w:color w:val="4472C4" w:themeColor="accent1"/>
        </w:rPr>
        <w:t xml:space="preserve">Bottom line: </w:t>
      </w:r>
      <w:r w:rsidR="68725966">
        <w:t>Evaluation would be useful to help understand how implementation was going in different settings.</w:t>
      </w:r>
    </w:p>
    <w:p w14:paraId="1468219D" w14:textId="4B30B164" w:rsidR="00CA3801" w:rsidRPr="0090694C" w:rsidRDefault="68725966" w:rsidP="68725966">
      <w:pPr>
        <w:pStyle w:val="Heading2"/>
        <w:rPr>
          <w:highlight w:val="yellow"/>
        </w:rPr>
      </w:pPr>
      <w:r>
        <w:t xml:space="preserve">Feasibility </w:t>
      </w:r>
      <w:r w:rsidRPr="68725966">
        <w:rPr>
          <w:highlight w:val="yellow"/>
        </w:rPr>
        <w:t>(Section 1c of the Toolkit)</w:t>
      </w:r>
    </w:p>
    <w:p w14:paraId="51D749DF" w14:textId="030C6CFD" w:rsidR="00E676AA" w:rsidRPr="001D13DC" w:rsidRDefault="68725966" w:rsidP="007D5B73">
      <w:pPr>
        <w:pStyle w:val="ListParagraph"/>
      </w:pPr>
      <w:r w:rsidRPr="68725966">
        <w:rPr>
          <w:b/>
          <w:bCs/>
        </w:rPr>
        <w:t>Budget.</w:t>
      </w:r>
      <w:r>
        <w:t xml:space="preserve"> A foundation was interested in funding an external evaluation to understand the impact of the navigation program on disparities in birth outcomes to inform the field.</w:t>
      </w:r>
    </w:p>
    <w:p w14:paraId="3697D5DE" w14:textId="1308A0E0" w:rsidR="001D13DC" w:rsidRPr="00710359" w:rsidRDefault="68725966" w:rsidP="007D5B73">
      <w:pPr>
        <w:pStyle w:val="ListParagraph"/>
        <w:rPr>
          <w:b/>
          <w:bCs/>
        </w:rPr>
      </w:pPr>
      <w:r w:rsidRPr="68725966">
        <w:rPr>
          <w:b/>
          <w:bCs/>
        </w:rPr>
        <w:t xml:space="preserve">Staffing. </w:t>
      </w:r>
      <w:r>
        <w:t>The company had a data analyst on staff but decided it did not have the capacity to conduct the evaluation in-house, so it also hoped to invest in an external evaluation to provide an independent perspective.</w:t>
      </w:r>
    </w:p>
    <w:p w14:paraId="6E55BDD1" w14:textId="799A3419" w:rsidR="00E676AA" w:rsidRPr="00E676AA" w:rsidRDefault="68725966" w:rsidP="007D5B73">
      <w:pPr>
        <w:pStyle w:val="ListParagraph"/>
      </w:pPr>
      <w:r w:rsidRPr="68725966">
        <w:rPr>
          <w:b/>
          <w:bCs/>
        </w:rPr>
        <w:t xml:space="preserve">Level of reach and engagement. </w:t>
      </w:r>
      <w:r>
        <w:t xml:space="preserve">The product </w:t>
      </w:r>
      <w:proofErr w:type="gramStart"/>
      <w:r>
        <w:t>had been</w:t>
      </w:r>
      <w:proofErr w:type="gramEnd"/>
      <w:r>
        <w:t xml:space="preserve"> implemented in two pilot clinics and was expanding into several others, with a significant increase in reach and engagement.</w:t>
      </w:r>
    </w:p>
    <w:p w14:paraId="605F2407" w14:textId="426788B8" w:rsidR="001D13DC" w:rsidRDefault="68725966" w:rsidP="007D5B73">
      <w:pPr>
        <w:pStyle w:val="ListParagraph"/>
      </w:pPr>
      <w:r w:rsidRPr="68725966">
        <w:rPr>
          <w:b/>
          <w:bCs/>
        </w:rPr>
        <w:t xml:space="preserve">Timeline. </w:t>
      </w:r>
      <w:r>
        <w:t>The company needed to have the results of the evaluation within 12 months to inform contract renewal with the health system.</w:t>
      </w:r>
    </w:p>
    <w:p w14:paraId="3B24BB73" w14:textId="585AB087" w:rsidR="00A94FFB" w:rsidRPr="00A94FFB" w:rsidDel="00873EF0" w:rsidRDefault="00A94FFB" w:rsidP="00A94FFB">
      <w:r w:rsidRPr="00A94FFB">
        <w:rPr>
          <w:rFonts w:eastAsia="Times New Roman"/>
          <w:b/>
          <w:bCs/>
          <w:color w:val="4472C4" w:themeColor="accent1"/>
        </w:rPr>
        <w:lastRenderedPageBreak/>
        <w:t xml:space="preserve">Bottom </w:t>
      </w:r>
      <w:r w:rsidR="004566C1" w:rsidRPr="00A94FFB">
        <w:rPr>
          <w:rFonts w:eastAsia="Times New Roman"/>
          <w:b/>
          <w:bCs/>
          <w:color w:val="4472C4" w:themeColor="accent1"/>
        </w:rPr>
        <w:t>line</w:t>
      </w:r>
      <w:r w:rsidRPr="00A94FFB">
        <w:rPr>
          <w:rFonts w:eastAsia="Times New Roman"/>
          <w:b/>
          <w:bCs/>
          <w:color w:val="4472C4" w:themeColor="accent1"/>
        </w:rPr>
        <w:t>:</w:t>
      </w:r>
      <w:r w:rsidR="007D5B73">
        <w:rPr>
          <w:rFonts w:eastAsia="Times New Roman"/>
          <w:b/>
          <w:bCs/>
          <w:color w:val="4472C4" w:themeColor="accent1"/>
        </w:rPr>
        <w:t xml:space="preserve"> </w:t>
      </w:r>
      <w:r w:rsidRPr="00A94FFB">
        <w:rPr>
          <w:rFonts w:ascii="Calibri" w:eastAsia="Times New Roman" w:hAnsi="Calibri" w:cs="Calibri"/>
          <w:kern w:val="0"/>
        </w:rPr>
        <w:t xml:space="preserve">It felt feasible to move forward with an evaluation at this </w:t>
      </w:r>
      <w:r w:rsidR="00D26F45" w:rsidRPr="00A94FFB">
        <w:rPr>
          <w:rFonts w:ascii="Calibri" w:eastAsia="Times New Roman" w:hAnsi="Calibri" w:cs="Calibri"/>
          <w:kern w:val="0"/>
        </w:rPr>
        <w:t>point.</w:t>
      </w:r>
      <w:r>
        <w:br w:type="page"/>
      </w:r>
    </w:p>
    <w:p w14:paraId="53CCF7BB" w14:textId="0F022683" w:rsidR="007D5B73" w:rsidRPr="00BC1916" w:rsidRDefault="68725966" w:rsidP="00F707E5">
      <w:pPr>
        <w:pStyle w:val="Heading1"/>
      </w:pPr>
      <w:r>
        <w:lastRenderedPageBreak/>
        <w:t>2. Establish an Evaluation Vision</w:t>
      </w:r>
    </w:p>
    <w:p w14:paraId="4504816D" w14:textId="436CCDC4" w:rsidR="003A5EEF" w:rsidRPr="00BC1916" w:rsidRDefault="68725966" w:rsidP="68725966">
      <w:pPr>
        <w:pStyle w:val="Heading2"/>
        <w:rPr>
          <w:highlight w:val="yellow"/>
        </w:rPr>
      </w:pPr>
      <w:r>
        <w:t xml:space="preserve">Prioritize Equity </w:t>
      </w:r>
      <w:r w:rsidRPr="68725966">
        <w:rPr>
          <w:highlight w:val="yellow"/>
        </w:rPr>
        <w:t>(Section 2a of the Toolkit)</w:t>
      </w:r>
    </w:p>
    <w:p w14:paraId="7543431C" w14:textId="2E7317DA" w:rsidR="007D5B73" w:rsidRDefault="68725966" w:rsidP="00BC1916">
      <w:r>
        <w:t xml:space="preserve">This program was being implemented in a complex ecosystem, across multiple provider organizations, among racially and socioeconomically diverse users. There were significant opportunities for miscommunication. Establishing a multistakeholder planning and implementation group was critical to </w:t>
      </w:r>
      <w:proofErr w:type="gramStart"/>
      <w:r>
        <w:t>ensuring</w:t>
      </w:r>
      <w:proofErr w:type="gramEnd"/>
      <w:r>
        <w:t xml:space="preserve"> that all partners started and remained on the same page.</w:t>
      </w:r>
    </w:p>
    <w:p w14:paraId="26F939BB" w14:textId="3BE8AC4E" w:rsidR="007D5B73" w:rsidRDefault="68725966" w:rsidP="00BC1916">
      <w:r>
        <w:t xml:space="preserve">Early discussions with the partners daylighted the need to create a logic model to ensure that all partners agreed on program implementation. The </w:t>
      </w:r>
      <w:proofErr w:type="gramStart"/>
      <w:r>
        <w:t>impacts</w:t>
      </w:r>
      <w:proofErr w:type="gramEnd"/>
      <w:r>
        <w:t xml:space="preserve"> of COVID-19 on implementation meant that some shifts were being made, so this step helped to ensure clarity. There were also data sharing assumptions and norms that were different between the health tech start-up and the health system. Regular evaluation workgroup meetings helped stakeholders to coordinate and come to an agreement on these and many other details.</w:t>
      </w:r>
    </w:p>
    <w:p w14:paraId="43624D4D" w14:textId="2E19986C" w:rsidR="00172202" w:rsidRPr="00172202" w:rsidRDefault="68725966" w:rsidP="00BC1916">
      <w:r w:rsidRPr="68725966">
        <w:rPr>
          <w:b/>
          <w:bCs/>
          <w:color w:val="4472C4" w:themeColor="accent1"/>
        </w:rPr>
        <w:t>Bottom line</w:t>
      </w:r>
      <w:r w:rsidRPr="68725966">
        <w:rPr>
          <w:b/>
          <w:bCs/>
        </w:rPr>
        <w:t>:</w:t>
      </w:r>
      <w:r>
        <w:t xml:space="preserve"> Many ongoing discussions were needed to help prioritize equity and collaboration among partners.</w:t>
      </w:r>
    </w:p>
    <w:p w14:paraId="4779E669" w14:textId="426B06C3" w:rsidR="00B76242" w:rsidRPr="0090694C" w:rsidRDefault="68725966" w:rsidP="68725966">
      <w:pPr>
        <w:pStyle w:val="Heading2"/>
        <w:rPr>
          <w:highlight w:val="yellow"/>
        </w:rPr>
      </w:pPr>
      <w:proofErr w:type="gramStart"/>
      <w:r>
        <w:t>Engage</w:t>
      </w:r>
      <w:proofErr w:type="gramEnd"/>
      <w:r>
        <w:t xml:space="preserve"> Partners </w:t>
      </w:r>
      <w:r w:rsidRPr="68725966">
        <w:rPr>
          <w:highlight w:val="yellow"/>
        </w:rPr>
        <w:t>(Section 2b of the Toolkit)</w:t>
      </w:r>
    </w:p>
    <w:p w14:paraId="29CC2282" w14:textId="7A80E122" w:rsidR="007D5B73" w:rsidRDefault="68725966" w:rsidP="68725966">
      <w:pPr>
        <w:spacing w:line="252" w:lineRule="auto"/>
      </w:pPr>
      <w:r>
        <w:t>The company has a contract with a national health care system to spread the program to five additional facilities. The health care system has a strategic goal to address disparities in birth outcomes, which aligned with the goals of the navigation program.</w:t>
      </w:r>
    </w:p>
    <w:p w14:paraId="254EA20D" w14:textId="77777777" w:rsidR="007D5B73" w:rsidRDefault="0058520D" w:rsidP="00BC1916">
      <w:pPr>
        <w:rPr>
          <w:rFonts w:eastAsia="Times New Roman"/>
        </w:rPr>
      </w:pPr>
      <w:r>
        <w:rPr>
          <w:rFonts w:eastAsia="Times New Roman"/>
        </w:rPr>
        <w:t>The foundation hired an external evaluator with input from the tech company and health system.</w:t>
      </w:r>
    </w:p>
    <w:p w14:paraId="405764C0" w14:textId="1754A51A" w:rsidR="0058520D" w:rsidRDefault="0058520D" w:rsidP="00BC1916">
      <w:pPr>
        <w:rPr>
          <w:rFonts w:eastAsia="Times New Roman"/>
        </w:rPr>
      </w:pPr>
      <w:r>
        <w:rPr>
          <w:rFonts w:eastAsia="Times New Roman"/>
        </w:rPr>
        <w:t>The external evaluator formed an evaluation workgroup that included representation from the foundation, health system, and tech company. The workgroup included:</w:t>
      </w:r>
    </w:p>
    <w:p w14:paraId="73C0F0AA" w14:textId="77777777" w:rsidR="0058520D" w:rsidRPr="007D5B73" w:rsidRDefault="0058520D" w:rsidP="00BC1916">
      <w:pPr>
        <w:pStyle w:val="ListParagraph"/>
      </w:pPr>
      <w:r w:rsidRPr="007D5B73">
        <w:t>External evaluation team</w:t>
      </w:r>
    </w:p>
    <w:p w14:paraId="4BDD9E92" w14:textId="77777777" w:rsidR="0058520D" w:rsidRPr="007D5B73" w:rsidRDefault="0058520D" w:rsidP="00BC1916">
      <w:pPr>
        <w:pStyle w:val="ListParagraph"/>
      </w:pPr>
      <w:r w:rsidRPr="007D5B73">
        <w:t>Implementation lead from the health system</w:t>
      </w:r>
    </w:p>
    <w:p w14:paraId="101927C6" w14:textId="77777777" w:rsidR="0058520D" w:rsidRPr="007D5B73" w:rsidRDefault="0058520D" w:rsidP="00BC1916">
      <w:pPr>
        <w:pStyle w:val="ListParagraph"/>
      </w:pPr>
      <w:r w:rsidRPr="007D5B73">
        <w:t>Data analyst from the health system</w:t>
      </w:r>
    </w:p>
    <w:p w14:paraId="30179D83" w14:textId="77777777" w:rsidR="0058520D" w:rsidRPr="007D5B73" w:rsidRDefault="0058520D" w:rsidP="00BC1916">
      <w:pPr>
        <w:pStyle w:val="ListParagraph"/>
      </w:pPr>
      <w:r w:rsidRPr="007D5B73">
        <w:t>Implementation leads from the tech company</w:t>
      </w:r>
    </w:p>
    <w:p w14:paraId="53F743F7" w14:textId="558F7ED4" w:rsidR="007D5B73" w:rsidRDefault="68725966" w:rsidP="00BC1916">
      <w:pPr>
        <w:pStyle w:val="ListParagraph"/>
      </w:pPr>
      <w:r>
        <w:t>Data analyst from the digital health company</w:t>
      </w:r>
    </w:p>
    <w:p w14:paraId="1D3A7AA7" w14:textId="54AB8AC3" w:rsidR="0058520D" w:rsidRPr="007D5B73" w:rsidRDefault="68725966" w:rsidP="00BC1916">
      <w:pPr>
        <w:pStyle w:val="ListParagraph"/>
      </w:pPr>
      <w:r>
        <w:t>Program officer from the foundation</w:t>
      </w:r>
    </w:p>
    <w:p w14:paraId="58BFC12F" w14:textId="65CDBE53" w:rsidR="007D5B73" w:rsidRDefault="68725966" w:rsidP="00BC1916">
      <w:pPr>
        <w:rPr>
          <w:rFonts w:eastAsia="Times New Roman"/>
        </w:rPr>
      </w:pPr>
      <w:r w:rsidRPr="68725966">
        <w:rPr>
          <w:rFonts w:eastAsia="Times New Roman"/>
        </w:rPr>
        <w:t>The workgroup met regularly to design the evaluation. Although the external evaluator facilitated this process, there was substantial engagement from the health system, the tech company, and the foundation.</w:t>
      </w:r>
    </w:p>
    <w:p w14:paraId="3CD5A417" w14:textId="77777777" w:rsidR="00BC1916" w:rsidRPr="0090694C" w:rsidRDefault="68725966" w:rsidP="68725966">
      <w:pPr>
        <w:pStyle w:val="Heading2"/>
        <w:rPr>
          <w:rFonts w:eastAsia="Times New Roman"/>
          <w:highlight w:val="yellow"/>
        </w:rPr>
      </w:pPr>
      <w:r w:rsidRPr="68725966">
        <w:rPr>
          <w:rFonts w:eastAsia="Times New Roman"/>
        </w:rPr>
        <w:t xml:space="preserve">Evaluation </w:t>
      </w:r>
      <w:r>
        <w:t>Questions</w:t>
      </w:r>
      <w:r w:rsidRPr="68725966">
        <w:rPr>
          <w:rFonts w:eastAsia="Times New Roman"/>
        </w:rPr>
        <w:t xml:space="preserve"> </w:t>
      </w:r>
      <w:r w:rsidRPr="68725966">
        <w:rPr>
          <w:rFonts w:eastAsia="Times New Roman"/>
          <w:highlight w:val="yellow"/>
        </w:rPr>
        <w:t>(Section 2c of the Toolkit)</w:t>
      </w:r>
    </w:p>
    <w:p w14:paraId="6B04E822" w14:textId="50E706B3" w:rsidR="00BC1916" w:rsidRDefault="68725966" w:rsidP="00BC1916">
      <w:pPr>
        <w:rPr>
          <w:rFonts w:eastAsia="Times New Roman"/>
        </w:rPr>
      </w:pPr>
      <w:r w:rsidRPr="68725966">
        <w:rPr>
          <w:rFonts w:eastAsia="Times New Roman"/>
        </w:rPr>
        <w:t xml:space="preserve">The </w:t>
      </w:r>
      <w:proofErr w:type="gramStart"/>
      <w:r w:rsidRPr="68725966">
        <w:rPr>
          <w:rFonts w:eastAsia="Times New Roman"/>
        </w:rPr>
        <w:t>workgroup</w:t>
      </w:r>
      <w:proofErr w:type="gramEnd"/>
      <w:r w:rsidRPr="68725966">
        <w:rPr>
          <w:rFonts w:eastAsia="Times New Roman"/>
        </w:rPr>
        <w:t xml:space="preserve"> discussed what each partner wanted to learn from the evaluation. The tech company had done an initial quality improvement study that showed some improvement in patient engagement in prenatal care and improved birth outcomes. Given that this intervention was part of the health system’s strategic goal to reduce disparities in birth outcomes, it wanted to understand if it had impacted outcomes specific to underserved patient populations. The workgroup identified these outcome questions:</w:t>
      </w:r>
    </w:p>
    <w:p w14:paraId="364A6221" w14:textId="4B24F107" w:rsidR="00BC1916" w:rsidRPr="007D5B73" w:rsidRDefault="68725966" w:rsidP="00BC1916">
      <w:pPr>
        <w:pStyle w:val="ListParagraph"/>
      </w:pPr>
      <w:r>
        <w:lastRenderedPageBreak/>
        <w:t>What was the impact of the program on health outcomes for birthing people and babies?</w:t>
      </w:r>
    </w:p>
    <w:p w14:paraId="5EA3568A" w14:textId="77777777" w:rsidR="00BC1916" w:rsidRPr="007D5B73" w:rsidRDefault="68725966" w:rsidP="00BC1916">
      <w:pPr>
        <w:pStyle w:val="ListParagraph"/>
      </w:pPr>
      <w:r>
        <w:t>Were there differences in engagement, experience, or outcomes by race/ethnicity or other demographic variables?</w:t>
      </w:r>
    </w:p>
    <w:p w14:paraId="3B3BE212" w14:textId="2584DF92" w:rsidR="00BC1916" w:rsidRDefault="68725966" w:rsidP="00BC1916">
      <w:pPr>
        <w:rPr>
          <w:rFonts w:eastAsia="Times New Roman"/>
        </w:rPr>
      </w:pPr>
      <w:r w:rsidRPr="68725966">
        <w:rPr>
          <w:rFonts w:eastAsia="Times New Roman"/>
        </w:rPr>
        <w:t>In discussing further, workgroup members elevated the importance of understanding patient experience with the navigation program and overall care at the hospital, so they added an evaluation question about patient experience:</w:t>
      </w:r>
    </w:p>
    <w:p w14:paraId="035CA2A3" w14:textId="77777777" w:rsidR="00BC1916" w:rsidRDefault="68725966" w:rsidP="00BC1916">
      <w:pPr>
        <w:pStyle w:val="ListParagraph"/>
      </w:pPr>
      <w:r>
        <w:t>What is the experience of patients who participate in the program?</w:t>
      </w:r>
    </w:p>
    <w:p w14:paraId="13D7EF61" w14:textId="0FFBB3D2" w:rsidR="00BC1916" w:rsidRDefault="68725966" w:rsidP="00BC1916">
      <w:pPr>
        <w:rPr>
          <w:rFonts w:eastAsia="Times New Roman"/>
        </w:rPr>
      </w:pPr>
      <w:r w:rsidRPr="68725966">
        <w:rPr>
          <w:rFonts w:eastAsia="Times New Roman"/>
        </w:rPr>
        <w:t>The workgroup was not initially interested in spending evaluation resources focused on implementation. However, due to some initial challenges with the launch at the new sites, they decided to include an evaluation component about implementation and added the following evaluation questions:</w:t>
      </w:r>
    </w:p>
    <w:p w14:paraId="5E071D80" w14:textId="77777777" w:rsidR="00BC1916" w:rsidRDefault="68725966" w:rsidP="00BC1916">
      <w:pPr>
        <w:pStyle w:val="ListParagraph"/>
      </w:pPr>
      <w:r>
        <w:t>How was the program implemented? How did implementation vary across facilities?</w:t>
      </w:r>
    </w:p>
    <w:p w14:paraId="5203995B" w14:textId="77777777" w:rsidR="00BC1916" w:rsidRDefault="68725966" w:rsidP="00BC1916">
      <w:pPr>
        <w:pStyle w:val="ListParagraph"/>
      </w:pPr>
      <w:r>
        <w:t>What was the experience of the health system staff, providers, and navigators?</w:t>
      </w:r>
    </w:p>
    <w:p w14:paraId="6F1F1A70" w14:textId="4E5DB963" w:rsidR="00BC1916" w:rsidRPr="007D5B73" w:rsidRDefault="68725966" w:rsidP="00BC1916">
      <w:pPr>
        <w:pStyle w:val="ListParagraph"/>
      </w:pPr>
      <w:r>
        <w:t>Who was reached by the program? What services and resources were provided and utilized?</w:t>
      </w:r>
    </w:p>
    <w:p w14:paraId="1746277C" w14:textId="77777777" w:rsidR="00BC1916" w:rsidRPr="007D5B73" w:rsidRDefault="68725966" w:rsidP="00BC1916">
      <w:pPr>
        <w:pStyle w:val="ListParagraph"/>
      </w:pPr>
      <w:r>
        <w:t>What are potential areas for improvement for the partnership to achieve optimal outcomes?</w:t>
      </w:r>
    </w:p>
    <w:p w14:paraId="4851FC35" w14:textId="118AC83B" w:rsidR="00BC1916" w:rsidRPr="004D1924" w:rsidRDefault="68725966" w:rsidP="00BC1916">
      <w:pPr>
        <w:rPr>
          <w:rFonts w:eastAsia="Times New Roman"/>
        </w:rPr>
      </w:pPr>
      <w:r w:rsidRPr="68725966">
        <w:rPr>
          <w:rFonts w:eastAsia="Times New Roman"/>
          <w:b/>
          <w:bCs/>
          <w:color w:val="4472C4" w:themeColor="accent1"/>
        </w:rPr>
        <w:t xml:space="preserve">Bottom line: </w:t>
      </w:r>
      <w:r w:rsidRPr="68725966">
        <w:rPr>
          <w:rFonts w:eastAsia="Times New Roman"/>
        </w:rPr>
        <w:t>The process of creating and refining evaluation questions helped partners reach agreement about goals and understand what components would be needed for an evaluation.</w:t>
      </w:r>
    </w:p>
    <w:p w14:paraId="168F3E35" w14:textId="1D19E8C1" w:rsidR="00172202" w:rsidRPr="0090694C" w:rsidRDefault="68725966" w:rsidP="68725966">
      <w:pPr>
        <w:pStyle w:val="Heading2"/>
        <w:rPr>
          <w:rFonts w:eastAsia="Times New Roman"/>
          <w:highlight w:val="yellow"/>
        </w:rPr>
      </w:pPr>
      <w:r w:rsidRPr="68725966">
        <w:rPr>
          <w:rFonts w:eastAsia="Times New Roman"/>
        </w:rPr>
        <w:t xml:space="preserve">Logic Model </w:t>
      </w:r>
      <w:r w:rsidRPr="68725966">
        <w:rPr>
          <w:rFonts w:eastAsia="Times New Roman"/>
          <w:highlight w:val="yellow"/>
        </w:rPr>
        <w:t>(Section 2d of the Toolkit)</w:t>
      </w:r>
    </w:p>
    <w:p w14:paraId="2843F208" w14:textId="77777777" w:rsidR="007D5B73" w:rsidRDefault="00172202" w:rsidP="00BC1916">
      <w:pPr>
        <w:rPr>
          <w:rFonts w:eastAsia="Times New Roman"/>
        </w:rPr>
      </w:pPr>
      <w:r w:rsidRPr="00172202">
        <w:rPr>
          <w:rFonts w:eastAsia="Times New Roman"/>
        </w:rPr>
        <w:t xml:space="preserve">The evaluation workgroup first worked on developing a logic model for the navigation program to ensure everyone was aligned </w:t>
      </w:r>
      <w:proofErr w:type="gramStart"/>
      <w:r w:rsidRPr="00172202">
        <w:rPr>
          <w:rFonts w:eastAsia="Times New Roman"/>
        </w:rPr>
        <w:t>on</w:t>
      </w:r>
      <w:proofErr w:type="gramEnd"/>
      <w:r w:rsidRPr="00172202">
        <w:rPr>
          <w:rFonts w:eastAsia="Times New Roman"/>
        </w:rPr>
        <w:t xml:space="preserve"> the key activities and outcomes for the program.</w:t>
      </w:r>
    </w:p>
    <w:p w14:paraId="54B3ACBF" w14:textId="2FC29C36" w:rsidR="007D5B73" w:rsidRDefault="68725966" w:rsidP="00BC1916">
      <w:pPr>
        <w:rPr>
          <w:rFonts w:eastAsia="Times New Roman"/>
        </w:rPr>
      </w:pPr>
      <w:r w:rsidRPr="68725966">
        <w:rPr>
          <w:rFonts w:eastAsia="Times New Roman"/>
        </w:rPr>
        <w:t xml:space="preserve">In the logic model the workgroup developed, the long-term outcomes focused on health outcomes and reductions in disparities. The </w:t>
      </w:r>
      <w:proofErr w:type="gramStart"/>
      <w:r w:rsidRPr="68725966">
        <w:rPr>
          <w:rFonts w:eastAsia="Times New Roman"/>
        </w:rPr>
        <w:t>workgroup</w:t>
      </w:r>
      <w:proofErr w:type="gramEnd"/>
      <w:r w:rsidRPr="68725966">
        <w:rPr>
          <w:rFonts w:eastAsia="Times New Roman"/>
        </w:rPr>
        <w:t xml:space="preserve"> discussed whether the outcomes were realistic to expect from the program within the given timeline. Given that the program focused on pregnancy and birth-related outcomes, it seemed feasible that the program could impact birth outcomes within 12 months. However, some of the outcomes the workgroup was interested in looking at were relatively infrequent (e.g., infant mortality), so they expected it </w:t>
      </w:r>
      <w:proofErr w:type="gramStart"/>
      <w:r w:rsidRPr="68725966">
        <w:rPr>
          <w:rFonts w:eastAsia="Times New Roman"/>
        </w:rPr>
        <w:t>may be</w:t>
      </w:r>
      <w:proofErr w:type="gramEnd"/>
      <w:r w:rsidRPr="68725966">
        <w:rPr>
          <w:rFonts w:eastAsia="Times New Roman"/>
        </w:rPr>
        <w:t xml:space="preserve"> hard to say anything definitively about that due to small numbers. The workgroup determined it was still worth exploring; however, it was important to ensure that decisionmakers had realistic expectations about what an evaluation might and might not be able to detect.</w:t>
      </w:r>
    </w:p>
    <w:p w14:paraId="1D7AD49D" w14:textId="6C02A39B" w:rsidR="007D5B73" w:rsidRDefault="68725966" w:rsidP="00BC1916">
      <w:pPr>
        <w:rPr>
          <w:rFonts w:eastAsia="Times New Roman"/>
        </w:rPr>
      </w:pPr>
      <w:r w:rsidRPr="68725966">
        <w:rPr>
          <w:rFonts w:eastAsia="Times New Roman"/>
        </w:rPr>
        <w:t>In addition to identifying key short- and long-term outcomes, it was important for the workgroup to document the program’s key inputs and activities to ensure all partners had a shared understanding of what was necessary to implement the program.</w:t>
      </w:r>
    </w:p>
    <w:p w14:paraId="2FFB449A" w14:textId="29469422" w:rsidR="003946F6" w:rsidRDefault="68725966" w:rsidP="00BC1916">
      <w:pPr>
        <w:rPr>
          <w:rFonts w:eastAsia="Times New Roman"/>
        </w:rPr>
      </w:pPr>
      <w:r w:rsidRPr="68725966">
        <w:rPr>
          <w:rFonts w:eastAsia="Times New Roman"/>
        </w:rPr>
        <w:t xml:space="preserve">The workgroup then discussed how the activities were leading to </w:t>
      </w:r>
      <w:proofErr w:type="gramStart"/>
      <w:r w:rsidRPr="68725966">
        <w:rPr>
          <w:rFonts w:eastAsia="Times New Roman"/>
        </w:rPr>
        <w:t>the long</w:t>
      </w:r>
      <w:proofErr w:type="gramEnd"/>
      <w:r w:rsidRPr="68725966">
        <w:rPr>
          <w:rFonts w:eastAsia="Times New Roman"/>
        </w:rPr>
        <w:t xml:space="preserve">-term outcomes. The shorter-term outcomes helped them identify what would indicate progress and whether the program was on track to influence the desired </w:t>
      </w:r>
      <w:commentRangeStart w:id="0"/>
      <w:r w:rsidRPr="68725966">
        <w:rPr>
          <w:rFonts w:eastAsia="Times New Roman"/>
        </w:rPr>
        <w:t>outcomes</w:t>
      </w:r>
      <w:commentRangeEnd w:id="0"/>
      <w:r w:rsidR="00172202">
        <w:rPr>
          <w:rStyle w:val="CommentReference"/>
        </w:rPr>
        <w:commentReference w:id="0"/>
      </w:r>
      <w:r w:rsidRPr="68725966">
        <w:rPr>
          <w:rFonts w:eastAsia="Times New Roman"/>
        </w:rPr>
        <w:t>.</w:t>
      </w:r>
    </w:p>
    <w:tbl>
      <w:tblPr>
        <w:tblW w:w="10610" w:type="dxa"/>
        <w:tblLayout w:type="fixed"/>
        <w:tblCellMar>
          <w:left w:w="0" w:type="dxa"/>
          <w:right w:w="0" w:type="dxa"/>
        </w:tblCellMar>
        <w:tblLook w:val="0420" w:firstRow="1" w:lastRow="0" w:firstColumn="0" w:lastColumn="0" w:noHBand="0" w:noVBand="1"/>
      </w:tblPr>
      <w:tblGrid>
        <w:gridCol w:w="1700"/>
        <w:gridCol w:w="2790"/>
        <w:gridCol w:w="1440"/>
        <w:gridCol w:w="1440"/>
        <w:gridCol w:w="1530"/>
        <w:gridCol w:w="1710"/>
      </w:tblGrid>
      <w:tr w:rsidR="00BE2787" w:rsidRPr="00FD5368" w14:paraId="03CDD0DA" w14:textId="77777777" w:rsidTr="68725966">
        <w:trPr>
          <w:trHeight w:val="446"/>
        </w:trPr>
        <w:tc>
          <w:tcPr>
            <w:tcW w:w="17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2060"/>
            <w:tcMar>
              <w:top w:w="72" w:type="dxa"/>
              <w:left w:w="144" w:type="dxa"/>
              <w:bottom w:w="72" w:type="dxa"/>
              <w:right w:w="144" w:type="dxa"/>
            </w:tcMar>
            <w:vAlign w:val="bottom"/>
            <w:hideMark/>
          </w:tcPr>
          <w:p w14:paraId="5D75330A" w14:textId="77777777" w:rsidR="003946F6" w:rsidRPr="00FD5368" w:rsidRDefault="68725966" w:rsidP="68725966">
            <w:pPr>
              <w:spacing w:after="0"/>
              <w:rPr>
                <w:b/>
                <w:bCs/>
                <w:color w:val="FFFFFF" w:themeColor="background1"/>
                <w:sz w:val="18"/>
                <w:szCs w:val="18"/>
              </w:rPr>
            </w:pPr>
            <w:r w:rsidRPr="68725966">
              <w:rPr>
                <w:b/>
                <w:bCs/>
                <w:color w:val="FFFFFF" w:themeColor="background1"/>
                <w:sz w:val="18"/>
                <w:szCs w:val="18"/>
              </w:rPr>
              <w:t>Inputs</w:t>
            </w:r>
          </w:p>
        </w:tc>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2060"/>
            <w:tcMar>
              <w:top w:w="72" w:type="dxa"/>
              <w:left w:w="144" w:type="dxa"/>
              <w:bottom w:w="72" w:type="dxa"/>
              <w:right w:w="144" w:type="dxa"/>
            </w:tcMar>
            <w:vAlign w:val="bottom"/>
            <w:hideMark/>
          </w:tcPr>
          <w:p w14:paraId="7433E8F0" w14:textId="77777777" w:rsidR="003946F6" w:rsidRPr="00FD5368" w:rsidRDefault="68725966" w:rsidP="68725966">
            <w:pPr>
              <w:spacing w:after="0"/>
              <w:jc w:val="center"/>
              <w:rPr>
                <w:b/>
                <w:bCs/>
                <w:color w:val="FFFFFF" w:themeColor="background1"/>
                <w:sz w:val="18"/>
                <w:szCs w:val="18"/>
              </w:rPr>
            </w:pPr>
            <w:r w:rsidRPr="68725966">
              <w:rPr>
                <w:b/>
                <w:bCs/>
                <w:color w:val="FFFFFF" w:themeColor="background1"/>
                <w:sz w:val="18"/>
                <w:szCs w:val="18"/>
              </w:rPr>
              <w:t>Activities</w:t>
            </w:r>
          </w:p>
        </w:tc>
        <w:tc>
          <w:tcPr>
            <w:tcW w:w="14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2060"/>
            <w:tcMar>
              <w:top w:w="72" w:type="dxa"/>
              <w:left w:w="144" w:type="dxa"/>
              <w:bottom w:w="72" w:type="dxa"/>
              <w:right w:w="144" w:type="dxa"/>
            </w:tcMar>
            <w:vAlign w:val="bottom"/>
            <w:hideMark/>
          </w:tcPr>
          <w:p w14:paraId="067C2505" w14:textId="77777777" w:rsidR="003946F6" w:rsidRPr="00FD5368" w:rsidRDefault="68725966" w:rsidP="68725966">
            <w:pPr>
              <w:spacing w:after="0"/>
              <w:jc w:val="center"/>
              <w:rPr>
                <w:b/>
                <w:bCs/>
                <w:color w:val="FFFFFF" w:themeColor="background1"/>
                <w:sz w:val="18"/>
                <w:szCs w:val="18"/>
              </w:rPr>
            </w:pPr>
            <w:r w:rsidRPr="68725966">
              <w:rPr>
                <w:b/>
                <w:bCs/>
                <w:color w:val="FFFFFF" w:themeColor="background1"/>
                <w:sz w:val="18"/>
                <w:szCs w:val="18"/>
              </w:rPr>
              <w:t>Participation</w:t>
            </w:r>
          </w:p>
        </w:tc>
        <w:tc>
          <w:tcPr>
            <w:tcW w:w="14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2060"/>
            <w:tcMar>
              <w:top w:w="72" w:type="dxa"/>
              <w:left w:w="144" w:type="dxa"/>
              <w:bottom w:w="72" w:type="dxa"/>
              <w:right w:w="144" w:type="dxa"/>
            </w:tcMar>
            <w:vAlign w:val="bottom"/>
            <w:hideMark/>
          </w:tcPr>
          <w:p w14:paraId="63A4DE99" w14:textId="77777777" w:rsidR="003946F6" w:rsidRPr="00FD5368" w:rsidRDefault="68725966" w:rsidP="68725966">
            <w:pPr>
              <w:spacing w:after="0"/>
              <w:jc w:val="center"/>
              <w:rPr>
                <w:b/>
                <w:bCs/>
                <w:color w:val="FFFFFF" w:themeColor="background1"/>
                <w:sz w:val="18"/>
                <w:szCs w:val="18"/>
              </w:rPr>
            </w:pPr>
            <w:r w:rsidRPr="68725966">
              <w:rPr>
                <w:b/>
                <w:bCs/>
                <w:color w:val="FFFFFF" w:themeColor="background1"/>
                <w:sz w:val="18"/>
                <w:szCs w:val="18"/>
              </w:rPr>
              <w:t>Short-Term Outcomes</w:t>
            </w:r>
          </w:p>
        </w:tc>
        <w:tc>
          <w:tcPr>
            <w:tcW w:w="1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2060"/>
            <w:tcMar>
              <w:top w:w="72" w:type="dxa"/>
              <w:left w:w="144" w:type="dxa"/>
              <w:bottom w:w="72" w:type="dxa"/>
              <w:right w:w="144" w:type="dxa"/>
            </w:tcMar>
            <w:vAlign w:val="bottom"/>
            <w:hideMark/>
          </w:tcPr>
          <w:p w14:paraId="46FC6CBF" w14:textId="77777777" w:rsidR="003946F6" w:rsidRPr="00FD5368" w:rsidRDefault="68725966" w:rsidP="68725966">
            <w:pPr>
              <w:spacing w:after="0"/>
              <w:jc w:val="center"/>
              <w:rPr>
                <w:b/>
                <w:bCs/>
                <w:color w:val="FFFFFF" w:themeColor="background1"/>
                <w:sz w:val="18"/>
                <w:szCs w:val="18"/>
              </w:rPr>
            </w:pPr>
            <w:r w:rsidRPr="68725966">
              <w:rPr>
                <w:b/>
                <w:bCs/>
                <w:color w:val="FFFFFF" w:themeColor="background1"/>
                <w:sz w:val="18"/>
                <w:szCs w:val="18"/>
              </w:rPr>
              <w:t>Intermediate Outcomes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2060"/>
            <w:tcMar>
              <w:top w:w="72" w:type="dxa"/>
              <w:left w:w="144" w:type="dxa"/>
              <w:bottom w:w="72" w:type="dxa"/>
              <w:right w:w="144" w:type="dxa"/>
            </w:tcMar>
            <w:vAlign w:val="bottom"/>
            <w:hideMark/>
          </w:tcPr>
          <w:p w14:paraId="5CE4BB12" w14:textId="77777777" w:rsidR="003946F6" w:rsidRPr="00FD5368" w:rsidRDefault="68725966" w:rsidP="68725966">
            <w:pPr>
              <w:spacing w:after="0"/>
              <w:jc w:val="center"/>
              <w:rPr>
                <w:b/>
                <w:bCs/>
                <w:color w:val="FFFFFF" w:themeColor="background1"/>
                <w:sz w:val="18"/>
                <w:szCs w:val="18"/>
              </w:rPr>
            </w:pPr>
            <w:r w:rsidRPr="68725966">
              <w:rPr>
                <w:b/>
                <w:bCs/>
                <w:color w:val="FFFFFF" w:themeColor="background1"/>
                <w:sz w:val="18"/>
                <w:szCs w:val="18"/>
              </w:rPr>
              <w:t>Long-Term Outcomes</w:t>
            </w:r>
          </w:p>
        </w:tc>
      </w:tr>
      <w:tr w:rsidR="003946F6" w:rsidRPr="003946F6" w14:paraId="66FB8925" w14:textId="77777777" w:rsidTr="00A77BE6">
        <w:trPr>
          <w:trHeight w:val="584"/>
        </w:trPr>
        <w:tc>
          <w:tcPr>
            <w:tcW w:w="1700" w:type="dxa"/>
            <w:vMerge w:val="restart"/>
            <w:tcBorders>
              <w:top w:val="single" w:sz="8" w:space="0" w:color="BFBFBF" w:themeColor="background1" w:themeShade="BF"/>
              <w:left w:val="single" w:sz="8" w:space="0" w:color="BFBFBF" w:themeColor="background1" w:themeShade="BF"/>
              <w:bottom w:val="single" w:sz="4" w:space="0" w:color="auto"/>
              <w:right w:val="single" w:sz="8" w:space="0" w:color="BFBFBF" w:themeColor="background1" w:themeShade="BF"/>
            </w:tcBorders>
            <w:shd w:val="clear" w:color="auto" w:fill="auto"/>
            <w:tcMar>
              <w:top w:w="72" w:type="dxa"/>
              <w:left w:w="144" w:type="dxa"/>
              <w:bottom w:w="72" w:type="dxa"/>
              <w:right w:w="144" w:type="dxa"/>
            </w:tcMar>
            <w:hideMark/>
          </w:tcPr>
          <w:p w14:paraId="10ECECE3" w14:textId="77777777" w:rsidR="003946F6" w:rsidRPr="00DA1F1A" w:rsidRDefault="68725966" w:rsidP="68725966">
            <w:pPr>
              <w:spacing w:after="0" w:line="240" w:lineRule="auto"/>
              <w:rPr>
                <w:sz w:val="18"/>
                <w:szCs w:val="18"/>
              </w:rPr>
            </w:pPr>
            <w:r w:rsidRPr="68725966">
              <w:rPr>
                <w:sz w:val="18"/>
                <w:szCs w:val="18"/>
              </w:rPr>
              <w:lastRenderedPageBreak/>
              <w:t>Tech company</w:t>
            </w:r>
          </w:p>
          <w:p w14:paraId="6C48858C" w14:textId="77777777" w:rsidR="003946F6" w:rsidRPr="00BE2787" w:rsidRDefault="68725966" w:rsidP="68725966">
            <w:pPr>
              <w:pStyle w:val="TableListPragraph"/>
              <w:numPr>
                <w:ilvl w:val="0"/>
                <w:numId w:val="0"/>
              </w:numPr>
            </w:pPr>
            <w:r>
              <w:t>Navigators</w:t>
            </w:r>
          </w:p>
          <w:p w14:paraId="353837D5" w14:textId="77777777" w:rsidR="003946F6" w:rsidRPr="00BE2787" w:rsidRDefault="68725966" w:rsidP="68725966">
            <w:pPr>
              <w:pStyle w:val="TableListPragraph"/>
              <w:numPr>
                <w:ilvl w:val="0"/>
                <w:numId w:val="0"/>
              </w:numPr>
            </w:pPr>
            <w:r>
              <w:t>Texting platform</w:t>
            </w:r>
          </w:p>
          <w:p w14:paraId="48C2B67A" w14:textId="77777777" w:rsidR="003946F6" w:rsidRPr="00DA1F1A" w:rsidRDefault="68725966" w:rsidP="68725966">
            <w:pPr>
              <w:spacing w:after="0" w:line="240" w:lineRule="auto"/>
              <w:rPr>
                <w:sz w:val="18"/>
                <w:szCs w:val="18"/>
              </w:rPr>
            </w:pPr>
            <w:r w:rsidRPr="68725966">
              <w:rPr>
                <w:sz w:val="18"/>
                <w:szCs w:val="18"/>
              </w:rPr>
              <w:t>Hospital system</w:t>
            </w:r>
          </w:p>
          <w:p w14:paraId="70DF46D3" w14:textId="77777777" w:rsidR="003946F6" w:rsidRPr="00BE2787" w:rsidRDefault="68725966" w:rsidP="68725966">
            <w:pPr>
              <w:pStyle w:val="TableListPragraph"/>
              <w:numPr>
                <w:ilvl w:val="0"/>
                <w:numId w:val="0"/>
              </w:numPr>
            </w:pPr>
            <w:r>
              <w:t>Leadership buy-in</w:t>
            </w:r>
          </w:p>
          <w:p w14:paraId="40AD0B0F" w14:textId="77777777" w:rsidR="003946F6" w:rsidRPr="00BE2787" w:rsidRDefault="68725966" w:rsidP="68725966">
            <w:pPr>
              <w:pStyle w:val="TableListPragraph"/>
              <w:numPr>
                <w:ilvl w:val="0"/>
                <w:numId w:val="0"/>
              </w:numPr>
            </w:pPr>
            <w:r>
              <w:t>Financial support</w:t>
            </w:r>
          </w:p>
          <w:p w14:paraId="498E0269" w14:textId="77777777" w:rsidR="003946F6" w:rsidRPr="00BE2787" w:rsidRDefault="68725966" w:rsidP="68725966">
            <w:pPr>
              <w:pStyle w:val="TableListPragraph"/>
              <w:numPr>
                <w:ilvl w:val="0"/>
                <w:numId w:val="0"/>
              </w:numPr>
            </w:pPr>
            <w:r>
              <w:t>Engagement from clinical and outreach staff</w:t>
            </w:r>
          </w:p>
          <w:p w14:paraId="67FF4651" w14:textId="77777777" w:rsidR="003946F6" w:rsidRPr="00BE2787" w:rsidRDefault="68725966" w:rsidP="68725966">
            <w:pPr>
              <w:pStyle w:val="TableListPragraph"/>
              <w:numPr>
                <w:ilvl w:val="0"/>
                <w:numId w:val="0"/>
              </w:numPr>
            </w:pPr>
            <w:r>
              <w:t>Patient data</w:t>
            </w:r>
          </w:p>
          <w:p w14:paraId="473978E7" w14:textId="77777777" w:rsidR="003946F6" w:rsidRPr="00FD5368" w:rsidRDefault="68725966" w:rsidP="68725966">
            <w:pPr>
              <w:spacing w:after="0" w:line="240" w:lineRule="auto"/>
              <w:rPr>
                <w:sz w:val="18"/>
                <w:szCs w:val="18"/>
              </w:rPr>
            </w:pPr>
            <w:r w:rsidRPr="68725966">
              <w:rPr>
                <w:sz w:val="18"/>
                <w:szCs w:val="18"/>
              </w:rPr>
              <w:t>Patients engaging with hospital system</w:t>
            </w:r>
          </w:p>
        </w:tc>
        <w:tc>
          <w:tcPr>
            <w:tcW w:w="279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72" w:type="dxa"/>
              <w:left w:w="144" w:type="dxa"/>
              <w:bottom w:w="72" w:type="dxa"/>
              <w:right w:w="144" w:type="dxa"/>
            </w:tcMar>
            <w:hideMark/>
          </w:tcPr>
          <w:p w14:paraId="02E009D7" w14:textId="77777777" w:rsidR="003946F6" w:rsidRPr="00FD5368" w:rsidRDefault="68725966" w:rsidP="68725966">
            <w:pPr>
              <w:spacing w:after="0" w:line="240" w:lineRule="auto"/>
              <w:rPr>
                <w:sz w:val="18"/>
                <w:szCs w:val="18"/>
              </w:rPr>
            </w:pPr>
            <w:r w:rsidRPr="68725966">
              <w:rPr>
                <w:sz w:val="18"/>
                <w:szCs w:val="18"/>
              </w:rPr>
              <w:t>Predelivery</w:t>
            </w:r>
          </w:p>
          <w:p w14:paraId="67E6415D" w14:textId="77777777" w:rsidR="003946F6" w:rsidRPr="00BE2787" w:rsidRDefault="68725966" w:rsidP="68725966">
            <w:pPr>
              <w:pStyle w:val="TableListPragraph"/>
              <w:numPr>
                <w:ilvl w:val="0"/>
                <w:numId w:val="0"/>
              </w:numPr>
            </w:pPr>
            <w:r>
              <w:t>Screen patients for risk factors and social needs</w:t>
            </w:r>
          </w:p>
          <w:p w14:paraId="076678D6" w14:textId="77777777" w:rsidR="003946F6" w:rsidRPr="00BE2787" w:rsidRDefault="68725966" w:rsidP="68725966">
            <w:pPr>
              <w:pStyle w:val="TableListPragraph"/>
              <w:numPr>
                <w:ilvl w:val="0"/>
                <w:numId w:val="0"/>
              </w:numPr>
            </w:pPr>
            <w:r>
              <w:t>Ensure health care access</w:t>
            </w:r>
          </w:p>
          <w:p w14:paraId="01367161" w14:textId="77777777" w:rsidR="003946F6" w:rsidRPr="00BE2787" w:rsidRDefault="68725966" w:rsidP="68725966">
            <w:pPr>
              <w:pStyle w:val="TableListPragraph"/>
              <w:numPr>
                <w:ilvl w:val="0"/>
                <w:numId w:val="0"/>
              </w:numPr>
            </w:pPr>
            <w:r>
              <w:t>Connect patients to community resources</w:t>
            </w:r>
          </w:p>
          <w:p w14:paraId="20A83C3B" w14:textId="77777777" w:rsidR="003946F6" w:rsidRPr="00BE2787" w:rsidRDefault="68725966" w:rsidP="68725966">
            <w:pPr>
              <w:pStyle w:val="TableListPragraph"/>
              <w:numPr>
                <w:ilvl w:val="0"/>
                <w:numId w:val="0"/>
              </w:numPr>
            </w:pPr>
            <w:r>
              <w:t>Provide patient education (e.g., car seat education)</w:t>
            </w:r>
          </w:p>
          <w:p w14:paraId="711B5A6E" w14:textId="77777777" w:rsidR="003946F6" w:rsidRPr="00BE2787" w:rsidRDefault="68725966" w:rsidP="68725966">
            <w:pPr>
              <w:pStyle w:val="TableListPragraph"/>
              <w:numPr>
                <w:ilvl w:val="0"/>
                <w:numId w:val="0"/>
              </w:numPr>
            </w:pPr>
            <w:r>
              <w:t>Listen to patient expectations and concerns</w:t>
            </w:r>
          </w:p>
          <w:p w14:paraId="41691FBD" w14:textId="77777777" w:rsidR="003946F6" w:rsidRPr="00BE2787" w:rsidRDefault="68725966" w:rsidP="68725966">
            <w:pPr>
              <w:pStyle w:val="TableListPragraph"/>
              <w:numPr>
                <w:ilvl w:val="0"/>
                <w:numId w:val="0"/>
              </w:numPr>
            </w:pPr>
            <w:r>
              <w:t>Escalate needs to hospital system, if needed</w:t>
            </w:r>
          </w:p>
          <w:p w14:paraId="78F37BEF" w14:textId="77777777" w:rsidR="003946F6" w:rsidRPr="00FD5368" w:rsidRDefault="68725966" w:rsidP="68725966">
            <w:pPr>
              <w:spacing w:after="0" w:line="240" w:lineRule="auto"/>
              <w:rPr>
                <w:sz w:val="18"/>
                <w:szCs w:val="18"/>
              </w:rPr>
            </w:pPr>
            <w:r w:rsidRPr="68725966">
              <w:rPr>
                <w:sz w:val="18"/>
                <w:szCs w:val="18"/>
              </w:rPr>
              <w:t>Postdelivery</w:t>
            </w:r>
          </w:p>
          <w:p w14:paraId="2FE67DB4" w14:textId="77777777" w:rsidR="003946F6" w:rsidRPr="00BE2787" w:rsidRDefault="68725966" w:rsidP="68725966">
            <w:pPr>
              <w:pStyle w:val="TableListPragraph"/>
              <w:numPr>
                <w:ilvl w:val="0"/>
                <w:numId w:val="0"/>
              </w:numPr>
            </w:pPr>
            <w:r>
              <w:t>Assess maternal mental health</w:t>
            </w:r>
          </w:p>
          <w:p w14:paraId="3871423A" w14:textId="77777777" w:rsidR="003946F6" w:rsidRPr="00BE2787" w:rsidRDefault="68725966" w:rsidP="68725966">
            <w:pPr>
              <w:pStyle w:val="TableListPragraph"/>
              <w:numPr>
                <w:ilvl w:val="0"/>
                <w:numId w:val="0"/>
              </w:numPr>
            </w:pPr>
            <w:r>
              <w:t>Support patients’ lactation needs</w:t>
            </w:r>
          </w:p>
          <w:p w14:paraId="6C066AC2" w14:textId="0BA8806A" w:rsidR="003946F6" w:rsidRPr="00BE2787" w:rsidRDefault="68725966" w:rsidP="68725966">
            <w:pPr>
              <w:pStyle w:val="TableListPragraph"/>
              <w:numPr>
                <w:ilvl w:val="0"/>
                <w:numId w:val="0"/>
              </w:numPr>
            </w:pPr>
            <w:r>
              <w:t>Confirm pediatric and follow-up obstetric or midwifery appts.</w:t>
            </w:r>
          </w:p>
          <w:p w14:paraId="4D3A7D73" w14:textId="77777777" w:rsidR="003946F6" w:rsidRPr="00BE2787" w:rsidRDefault="68725966" w:rsidP="68725966">
            <w:pPr>
              <w:pStyle w:val="TableListPragraph"/>
              <w:numPr>
                <w:ilvl w:val="0"/>
                <w:numId w:val="0"/>
              </w:numPr>
            </w:pPr>
            <w:r>
              <w:t>Connect patients to community resources</w:t>
            </w:r>
          </w:p>
          <w:p w14:paraId="57EB910C" w14:textId="77777777" w:rsidR="003946F6" w:rsidRPr="00BE2787" w:rsidRDefault="68725966" w:rsidP="68725966">
            <w:pPr>
              <w:pStyle w:val="TableListPragraph"/>
              <w:numPr>
                <w:ilvl w:val="0"/>
                <w:numId w:val="0"/>
              </w:numPr>
            </w:pPr>
            <w:r>
              <w:t>Listen to patient expectations and concerns</w:t>
            </w:r>
          </w:p>
          <w:p w14:paraId="03286543" w14:textId="77777777" w:rsidR="003946F6" w:rsidRPr="00BE2787" w:rsidRDefault="68725966" w:rsidP="68725966">
            <w:pPr>
              <w:pStyle w:val="TableListPragraph"/>
              <w:numPr>
                <w:ilvl w:val="0"/>
                <w:numId w:val="0"/>
              </w:numPr>
            </w:pPr>
            <w:r>
              <w:t>Escalate needs to hospital system, if needed</w:t>
            </w:r>
          </w:p>
          <w:p w14:paraId="3FC15E08" w14:textId="77777777" w:rsidR="003946F6" w:rsidRPr="00BE2787" w:rsidRDefault="68725966" w:rsidP="68725966">
            <w:pPr>
              <w:pStyle w:val="TableListPragraph"/>
              <w:numPr>
                <w:ilvl w:val="0"/>
                <w:numId w:val="0"/>
              </w:numPr>
            </w:pPr>
            <w:r>
              <w:t>Collect feedback</w:t>
            </w:r>
          </w:p>
        </w:tc>
        <w:tc>
          <w:tcPr>
            <w:tcW w:w="144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72" w:type="dxa"/>
              <w:left w:w="144" w:type="dxa"/>
              <w:bottom w:w="72" w:type="dxa"/>
              <w:right w:w="144" w:type="dxa"/>
            </w:tcMar>
            <w:hideMark/>
          </w:tcPr>
          <w:p w14:paraId="78413691" w14:textId="77777777" w:rsidR="003946F6" w:rsidRPr="00BE2787" w:rsidRDefault="68725966" w:rsidP="68725966">
            <w:pPr>
              <w:pStyle w:val="TableListPragraph"/>
              <w:numPr>
                <w:ilvl w:val="0"/>
                <w:numId w:val="0"/>
              </w:numPr>
            </w:pPr>
            <w:r>
              <w:t xml:space="preserve">All pregnant people seeking prenatal care, prenatal classes, </w:t>
            </w:r>
            <w:proofErr w:type="gramStart"/>
            <w:r>
              <w:t>birthing</w:t>
            </w:r>
            <w:proofErr w:type="gramEnd"/>
            <w:r>
              <w:t xml:space="preserve"> center tours, and those delivering at participating hospitals</w:t>
            </w:r>
          </w:p>
          <w:p w14:paraId="78D74B76" w14:textId="77777777" w:rsidR="003946F6" w:rsidRPr="00BE2787" w:rsidRDefault="68725966" w:rsidP="68725966">
            <w:pPr>
              <w:pStyle w:val="TableListPragraph"/>
              <w:numPr>
                <w:ilvl w:val="0"/>
                <w:numId w:val="0"/>
              </w:numPr>
            </w:pPr>
            <w:r>
              <w:t>Specific focus on Black birthing people</w:t>
            </w:r>
          </w:p>
        </w:tc>
        <w:tc>
          <w:tcPr>
            <w:tcW w:w="144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72" w:type="dxa"/>
              <w:left w:w="144" w:type="dxa"/>
              <w:bottom w:w="72" w:type="dxa"/>
              <w:right w:w="144" w:type="dxa"/>
            </w:tcMar>
            <w:hideMark/>
          </w:tcPr>
          <w:p w14:paraId="7676F88E" w14:textId="77777777" w:rsidR="003946F6" w:rsidRPr="00BE2787" w:rsidRDefault="68725966" w:rsidP="68725966">
            <w:pPr>
              <w:pStyle w:val="TableListPragraph"/>
              <w:numPr>
                <w:ilvl w:val="0"/>
                <w:numId w:val="0"/>
              </w:numPr>
            </w:pPr>
            <w:r>
              <w:t>Patients are engaged early in pregnancy</w:t>
            </w:r>
          </w:p>
          <w:p w14:paraId="4D2A682E" w14:textId="77777777" w:rsidR="003946F6" w:rsidRPr="00BE2787" w:rsidRDefault="68725966" w:rsidP="68725966">
            <w:pPr>
              <w:pStyle w:val="TableListPragraph"/>
              <w:numPr>
                <w:ilvl w:val="0"/>
                <w:numId w:val="0"/>
              </w:numPr>
            </w:pPr>
            <w:r>
              <w:t>Patients have high utilization and engagement with navigation services</w:t>
            </w:r>
          </w:p>
          <w:p w14:paraId="6EEB8BA4" w14:textId="77777777" w:rsidR="003946F6" w:rsidRPr="00BE2787" w:rsidRDefault="68725966" w:rsidP="68725966">
            <w:pPr>
              <w:pStyle w:val="TableListPragraph"/>
              <w:numPr>
                <w:ilvl w:val="0"/>
                <w:numId w:val="0"/>
              </w:numPr>
            </w:pPr>
            <w:r>
              <w:t>Patients have a positive experience with services, feel listened to and comfortable</w:t>
            </w:r>
          </w:p>
          <w:p w14:paraId="5D591819" w14:textId="558E9A73" w:rsidR="003946F6" w:rsidRPr="00BE2787" w:rsidRDefault="68725966" w:rsidP="68725966">
            <w:pPr>
              <w:pStyle w:val="TableListPragraph"/>
              <w:numPr>
                <w:ilvl w:val="0"/>
                <w:numId w:val="0"/>
              </w:numPr>
            </w:pPr>
            <w:r>
              <w:t>Patients’ short-term needs are met</w:t>
            </w:r>
          </w:p>
        </w:tc>
        <w:tc>
          <w:tcPr>
            <w:tcW w:w="153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72" w:type="dxa"/>
              <w:left w:w="144" w:type="dxa"/>
              <w:bottom w:w="72" w:type="dxa"/>
              <w:right w:w="144" w:type="dxa"/>
            </w:tcMar>
            <w:hideMark/>
          </w:tcPr>
          <w:p w14:paraId="3DFE6B4C" w14:textId="77777777" w:rsidR="003946F6" w:rsidRPr="00BE2787" w:rsidRDefault="68725966" w:rsidP="68725966">
            <w:pPr>
              <w:pStyle w:val="TableListPragraph"/>
              <w:numPr>
                <w:ilvl w:val="0"/>
                <w:numId w:val="0"/>
              </w:numPr>
            </w:pPr>
            <w:r>
              <w:t>Patients have increased knowledge of resources and support</w:t>
            </w:r>
          </w:p>
          <w:p w14:paraId="646711E2" w14:textId="77777777" w:rsidR="003946F6" w:rsidRPr="00BE2787" w:rsidRDefault="68725966" w:rsidP="68725966">
            <w:pPr>
              <w:pStyle w:val="TableListPragraph"/>
              <w:numPr>
                <w:ilvl w:val="0"/>
                <w:numId w:val="0"/>
              </w:numPr>
            </w:pPr>
            <w:r>
              <w:t>Patients have increased access to resources and support</w:t>
            </w:r>
          </w:p>
          <w:p w14:paraId="6125EBAF" w14:textId="77777777" w:rsidR="003946F6" w:rsidRPr="00BE2787" w:rsidRDefault="68725966" w:rsidP="68725966">
            <w:pPr>
              <w:pStyle w:val="TableListPragraph"/>
              <w:numPr>
                <w:ilvl w:val="0"/>
                <w:numId w:val="0"/>
              </w:numPr>
            </w:pPr>
            <w:r>
              <w:t>Patients have increased self-efficacy (i.e., willingness to ask questions, raise concerns)</w:t>
            </w:r>
          </w:p>
          <w:p w14:paraId="06CF7796" w14:textId="77777777" w:rsidR="003946F6" w:rsidRPr="00BE2787" w:rsidRDefault="68725966" w:rsidP="68725966">
            <w:pPr>
              <w:pStyle w:val="TableListPragraph"/>
              <w:numPr>
                <w:ilvl w:val="0"/>
                <w:numId w:val="0"/>
              </w:numPr>
            </w:pPr>
            <w:r>
              <w:t>Patients have increased engagement in care and confidence in the health care system</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72" w:type="dxa"/>
              <w:left w:w="144" w:type="dxa"/>
              <w:bottom w:w="72" w:type="dxa"/>
              <w:right w:w="144" w:type="dxa"/>
            </w:tcMar>
            <w:hideMark/>
          </w:tcPr>
          <w:p w14:paraId="602B7541" w14:textId="77777777" w:rsidR="003946F6" w:rsidRPr="00BE2787" w:rsidRDefault="68725966" w:rsidP="68725966">
            <w:pPr>
              <w:pStyle w:val="TableListPragraph"/>
              <w:numPr>
                <w:ilvl w:val="0"/>
                <w:numId w:val="0"/>
              </w:numPr>
            </w:pPr>
            <w:r>
              <w:t xml:space="preserve">Increased healthy </w:t>
            </w:r>
            <w:proofErr w:type="gramStart"/>
            <w:r>
              <w:t>behaviors</w:t>
            </w:r>
            <w:proofErr w:type="gramEnd"/>
            <w:r>
              <w:t>, decreased risk factors</w:t>
            </w:r>
          </w:p>
          <w:p w14:paraId="7E3E2E8D" w14:textId="77777777" w:rsidR="003946F6" w:rsidRPr="00BE2787" w:rsidRDefault="68725966" w:rsidP="68725966">
            <w:pPr>
              <w:pStyle w:val="TableListPragraph"/>
              <w:numPr>
                <w:ilvl w:val="0"/>
                <w:numId w:val="0"/>
              </w:numPr>
            </w:pPr>
            <w:r>
              <w:t>Reduced complications during pregnancy and delivery</w:t>
            </w:r>
          </w:p>
          <w:p w14:paraId="328CE5AA" w14:textId="77777777" w:rsidR="003946F6" w:rsidRPr="00BE2787" w:rsidRDefault="68725966" w:rsidP="68725966">
            <w:pPr>
              <w:pStyle w:val="TableListPragraph"/>
              <w:numPr>
                <w:ilvl w:val="0"/>
                <w:numId w:val="0"/>
              </w:numPr>
            </w:pPr>
            <w:r>
              <w:t>Improved infant health outcomes</w:t>
            </w:r>
          </w:p>
          <w:p w14:paraId="625369C5" w14:textId="77777777" w:rsidR="003946F6" w:rsidRPr="00BE2787" w:rsidRDefault="68725966" w:rsidP="68725966">
            <w:pPr>
              <w:pStyle w:val="TableListPragraph"/>
              <w:numPr>
                <w:ilvl w:val="0"/>
                <w:numId w:val="0"/>
              </w:numPr>
            </w:pPr>
            <w:r>
              <w:t>Reduced maternal mortality</w:t>
            </w:r>
          </w:p>
          <w:p w14:paraId="350DA18E" w14:textId="77777777" w:rsidR="003946F6" w:rsidRPr="00BE2787" w:rsidRDefault="68725966" w:rsidP="68725966">
            <w:pPr>
              <w:pStyle w:val="TableListPragraph"/>
              <w:numPr>
                <w:ilvl w:val="0"/>
                <w:numId w:val="0"/>
              </w:numPr>
            </w:pPr>
            <w:r>
              <w:t>Increased initiation of breastfeeding</w:t>
            </w:r>
          </w:p>
        </w:tc>
      </w:tr>
      <w:tr w:rsidR="003946F6" w:rsidRPr="003946F6" w14:paraId="46DA6314" w14:textId="77777777" w:rsidTr="00A77BE6">
        <w:trPr>
          <w:trHeight w:val="370"/>
        </w:trPr>
        <w:tc>
          <w:tcPr>
            <w:tcW w:w="1700" w:type="dxa"/>
            <w:vMerge/>
            <w:vAlign w:val="center"/>
            <w:hideMark/>
          </w:tcPr>
          <w:p w14:paraId="5AC931FF" w14:textId="77777777" w:rsidR="003946F6" w:rsidRPr="00A77BE6" w:rsidRDefault="003946F6" w:rsidP="003946F6">
            <w:pPr>
              <w:rPr>
                <w:rFonts w:ascii="Arial Narrow" w:eastAsia="Times New Roman" w:hAnsi="Arial Narrow"/>
                <w:sz w:val="18"/>
                <w:szCs w:val="18"/>
              </w:rPr>
            </w:pPr>
          </w:p>
        </w:tc>
        <w:tc>
          <w:tcPr>
            <w:tcW w:w="2790" w:type="dxa"/>
            <w:vMerge/>
            <w:vAlign w:val="center"/>
            <w:hideMark/>
          </w:tcPr>
          <w:p w14:paraId="738FF081" w14:textId="77777777" w:rsidR="003946F6" w:rsidRPr="00A77BE6" w:rsidRDefault="003946F6" w:rsidP="003946F6">
            <w:pPr>
              <w:rPr>
                <w:rFonts w:ascii="Arial Narrow" w:eastAsia="Times New Roman" w:hAnsi="Arial Narrow"/>
                <w:sz w:val="18"/>
                <w:szCs w:val="18"/>
              </w:rPr>
            </w:pPr>
          </w:p>
        </w:tc>
        <w:tc>
          <w:tcPr>
            <w:tcW w:w="1440" w:type="dxa"/>
            <w:vMerge/>
            <w:vAlign w:val="center"/>
            <w:hideMark/>
          </w:tcPr>
          <w:p w14:paraId="740A8224" w14:textId="77777777" w:rsidR="003946F6" w:rsidRPr="00A77BE6" w:rsidRDefault="003946F6" w:rsidP="003946F6">
            <w:pPr>
              <w:rPr>
                <w:rFonts w:ascii="Arial Narrow" w:eastAsia="Times New Roman" w:hAnsi="Arial Narrow"/>
                <w:sz w:val="18"/>
                <w:szCs w:val="18"/>
              </w:rPr>
            </w:pPr>
          </w:p>
        </w:tc>
        <w:tc>
          <w:tcPr>
            <w:tcW w:w="1440" w:type="dxa"/>
            <w:vMerge/>
            <w:vAlign w:val="center"/>
            <w:hideMark/>
          </w:tcPr>
          <w:p w14:paraId="522F93E4" w14:textId="77777777" w:rsidR="003946F6" w:rsidRPr="00A77BE6" w:rsidRDefault="003946F6" w:rsidP="003946F6">
            <w:pPr>
              <w:rPr>
                <w:rFonts w:ascii="Arial Narrow" w:eastAsia="Times New Roman" w:hAnsi="Arial Narrow"/>
                <w:sz w:val="18"/>
                <w:szCs w:val="18"/>
              </w:rPr>
            </w:pPr>
          </w:p>
        </w:tc>
        <w:tc>
          <w:tcPr>
            <w:tcW w:w="1530" w:type="dxa"/>
            <w:vMerge/>
            <w:vAlign w:val="center"/>
            <w:hideMark/>
          </w:tcPr>
          <w:p w14:paraId="06497290" w14:textId="77777777" w:rsidR="003946F6" w:rsidRPr="00A77BE6" w:rsidRDefault="003946F6" w:rsidP="003946F6">
            <w:pPr>
              <w:rPr>
                <w:rFonts w:ascii="Arial Narrow" w:eastAsia="Times New Roman" w:hAnsi="Arial Narrow"/>
                <w:sz w:val="18"/>
                <w:szCs w:val="18"/>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2060"/>
            <w:tcMar>
              <w:top w:w="72" w:type="dxa"/>
              <w:left w:w="144" w:type="dxa"/>
              <w:bottom w:w="72" w:type="dxa"/>
              <w:right w:w="144" w:type="dxa"/>
            </w:tcMar>
            <w:vAlign w:val="bottom"/>
            <w:hideMark/>
          </w:tcPr>
          <w:p w14:paraId="4ABCC4E5" w14:textId="77777777" w:rsidR="003946F6" w:rsidRPr="00FD5368" w:rsidRDefault="68725966" w:rsidP="68725966">
            <w:pPr>
              <w:spacing w:after="0" w:line="240" w:lineRule="auto"/>
            </w:pPr>
            <w:r w:rsidRPr="68725966">
              <w:rPr>
                <w:sz w:val="18"/>
                <w:szCs w:val="18"/>
              </w:rPr>
              <w:t>Impact</w:t>
            </w:r>
          </w:p>
        </w:tc>
      </w:tr>
      <w:tr w:rsidR="003946F6" w:rsidRPr="003946F6" w14:paraId="1691342F" w14:textId="77777777" w:rsidTr="00A77BE6">
        <w:trPr>
          <w:trHeight w:val="584"/>
        </w:trPr>
        <w:tc>
          <w:tcPr>
            <w:tcW w:w="1700" w:type="dxa"/>
            <w:vMerge/>
            <w:vAlign w:val="center"/>
            <w:hideMark/>
          </w:tcPr>
          <w:p w14:paraId="4317C098" w14:textId="77777777" w:rsidR="003946F6" w:rsidRPr="0045791A" w:rsidRDefault="003946F6" w:rsidP="003946F6">
            <w:pPr>
              <w:rPr>
                <w:rFonts w:ascii="Arial Narrow" w:eastAsia="Times New Roman" w:hAnsi="Arial Narrow"/>
                <w:sz w:val="18"/>
                <w:szCs w:val="18"/>
              </w:rPr>
            </w:pPr>
          </w:p>
        </w:tc>
        <w:tc>
          <w:tcPr>
            <w:tcW w:w="2790" w:type="dxa"/>
            <w:vMerge/>
            <w:vAlign w:val="center"/>
            <w:hideMark/>
          </w:tcPr>
          <w:p w14:paraId="01446841" w14:textId="77777777" w:rsidR="003946F6" w:rsidRPr="0045791A" w:rsidRDefault="003946F6" w:rsidP="003946F6">
            <w:pPr>
              <w:rPr>
                <w:rFonts w:ascii="Arial Narrow" w:eastAsia="Times New Roman" w:hAnsi="Arial Narrow"/>
                <w:sz w:val="18"/>
                <w:szCs w:val="18"/>
              </w:rPr>
            </w:pPr>
          </w:p>
        </w:tc>
        <w:tc>
          <w:tcPr>
            <w:tcW w:w="1440" w:type="dxa"/>
            <w:vMerge/>
            <w:vAlign w:val="center"/>
            <w:hideMark/>
          </w:tcPr>
          <w:p w14:paraId="386041B5" w14:textId="77777777" w:rsidR="003946F6" w:rsidRPr="0045791A" w:rsidRDefault="003946F6" w:rsidP="003946F6">
            <w:pPr>
              <w:rPr>
                <w:rFonts w:ascii="Arial Narrow" w:eastAsia="Times New Roman" w:hAnsi="Arial Narrow"/>
                <w:sz w:val="18"/>
                <w:szCs w:val="18"/>
              </w:rPr>
            </w:pPr>
          </w:p>
        </w:tc>
        <w:tc>
          <w:tcPr>
            <w:tcW w:w="1440" w:type="dxa"/>
            <w:vMerge/>
            <w:vAlign w:val="center"/>
            <w:hideMark/>
          </w:tcPr>
          <w:p w14:paraId="5FC58A28" w14:textId="77777777" w:rsidR="003946F6" w:rsidRPr="0045791A" w:rsidRDefault="003946F6" w:rsidP="003946F6">
            <w:pPr>
              <w:rPr>
                <w:rFonts w:ascii="Arial Narrow" w:eastAsia="Times New Roman" w:hAnsi="Arial Narrow"/>
                <w:sz w:val="18"/>
                <w:szCs w:val="18"/>
              </w:rPr>
            </w:pPr>
          </w:p>
        </w:tc>
        <w:tc>
          <w:tcPr>
            <w:tcW w:w="1530" w:type="dxa"/>
            <w:vMerge/>
            <w:vAlign w:val="center"/>
            <w:hideMark/>
          </w:tcPr>
          <w:p w14:paraId="3851F7D3" w14:textId="77777777" w:rsidR="003946F6" w:rsidRPr="0045791A" w:rsidRDefault="003946F6" w:rsidP="003946F6">
            <w:pPr>
              <w:rPr>
                <w:rFonts w:ascii="Arial Narrow" w:eastAsia="Times New Roman" w:hAnsi="Arial Narrow"/>
                <w:sz w:val="18"/>
                <w:szCs w:val="18"/>
              </w:rPr>
            </w:pPr>
          </w:p>
        </w:tc>
        <w:tc>
          <w:tcPr>
            <w:tcW w:w="1710" w:type="dxa"/>
            <w:tcBorders>
              <w:top w:val="single" w:sz="8" w:space="0" w:color="BFBFBF" w:themeColor="background1" w:themeShade="BF"/>
              <w:left w:val="single" w:sz="8" w:space="0" w:color="BFBFBF" w:themeColor="background1" w:themeShade="BF"/>
              <w:bottom w:val="single" w:sz="4" w:space="0" w:color="auto"/>
              <w:right w:val="single" w:sz="8" w:space="0" w:color="BFBFBF" w:themeColor="background1" w:themeShade="BF"/>
            </w:tcBorders>
            <w:shd w:val="clear" w:color="auto" w:fill="auto"/>
            <w:tcMar>
              <w:top w:w="72" w:type="dxa"/>
              <w:left w:w="144" w:type="dxa"/>
              <w:bottom w:w="72" w:type="dxa"/>
              <w:right w:w="144" w:type="dxa"/>
            </w:tcMar>
            <w:hideMark/>
          </w:tcPr>
          <w:p w14:paraId="3B9D2495" w14:textId="77777777" w:rsidR="003946F6" w:rsidRPr="00FD5368" w:rsidRDefault="68725966" w:rsidP="68725966">
            <w:pPr>
              <w:spacing w:after="0" w:line="240" w:lineRule="auto"/>
              <w:rPr>
                <w:sz w:val="18"/>
                <w:szCs w:val="18"/>
              </w:rPr>
            </w:pPr>
            <w:r w:rsidRPr="68725966">
              <w:rPr>
                <w:sz w:val="18"/>
                <w:szCs w:val="18"/>
              </w:rPr>
              <w:t>Reduced disparities and improved equity in birth outcomes, particularly for people of color</w:t>
            </w:r>
          </w:p>
        </w:tc>
      </w:tr>
    </w:tbl>
    <w:p w14:paraId="1C3C5B72" w14:textId="77777777" w:rsidR="003946F6" w:rsidRDefault="003946F6" w:rsidP="00BC1916">
      <w:pPr>
        <w:rPr>
          <w:rFonts w:eastAsia="Times New Roman"/>
        </w:rPr>
      </w:pPr>
    </w:p>
    <w:p w14:paraId="11EB5B24" w14:textId="7F075C4B" w:rsidR="00786561" w:rsidRDefault="68725966" w:rsidP="68725966">
      <w:pPr>
        <w:rPr>
          <w:rFonts w:eastAsia="Times New Roman"/>
        </w:rPr>
      </w:pPr>
      <w:r w:rsidRPr="68725966">
        <w:rPr>
          <w:rFonts w:eastAsia="Times New Roman"/>
          <w:b/>
          <w:bCs/>
          <w:color w:val="4472C4" w:themeColor="accent1"/>
        </w:rPr>
        <w:t xml:space="preserve">Bottom line: </w:t>
      </w:r>
      <w:r w:rsidRPr="68725966">
        <w:rPr>
          <w:rFonts w:eastAsia="Times New Roman"/>
        </w:rPr>
        <w:t xml:space="preserve">Having an agreed-upon logic model helped ensure that all partners were on the same page. It was used during the evaluation design process for reference and communication and allowed the evaluator to proceed to </w:t>
      </w:r>
      <w:proofErr w:type="gramStart"/>
      <w:r w:rsidRPr="68725966">
        <w:rPr>
          <w:rFonts w:eastAsia="Times New Roman"/>
        </w:rPr>
        <w:t>selecting</w:t>
      </w:r>
      <w:proofErr w:type="gramEnd"/>
      <w:r w:rsidRPr="68725966">
        <w:rPr>
          <w:rFonts w:eastAsia="Times New Roman"/>
        </w:rPr>
        <w:t xml:space="preserve"> an appropriate study design.</w:t>
      </w:r>
    </w:p>
    <w:p w14:paraId="34C49E2B" w14:textId="00230151" w:rsidR="000B6E19" w:rsidRPr="0090694C" w:rsidRDefault="68725966" w:rsidP="68725966">
      <w:pPr>
        <w:pStyle w:val="Heading1"/>
      </w:pPr>
      <w:r>
        <w:t>3. Identify Evaluation Measures and Design</w:t>
      </w:r>
    </w:p>
    <w:p w14:paraId="1EDFBF87" w14:textId="1A903E1B" w:rsidR="00172202" w:rsidRPr="0090694C" w:rsidRDefault="68725966" w:rsidP="68725966">
      <w:pPr>
        <w:pStyle w:val="Heading2"/>
        <w:rPr>
          <w:rFonts w:eastAsia="Times New Roman"/>
          <w:highlight w:val="yellow"/>
        </w:rPr>
      </w:pPr>
      <w:r w:rsidRPr="68725966">
        <w:rPr>
          <w:rFonts w:eastAsia="Times New Roman"/>
        </w:rPr>
        <w:t xml:space="preserve">Identify Measures </w:t>
      </w:r>
      <w:r w:rsidRPr="68725966">
        <w:rPr>
          <w:rFonts w:eastAsia="Times New Roman"/>
          <w:highlight w:val="yellow"/>
        </w:rPr>
        <w:t>(Section 3a of the Toolkit)</w:t>
      </w:r>
    </w:p>
    <w:p w14:paraId="5DC0603E" w14:textId="0054D767" w:rsidR="00172202" w:rsidRDefault="68725966" w:rsidP="00BC1916">
      <w:pPr>
        <w:rPr>
          <w:rFonts w:eastAsia="Times New Roman"/>
        </w:rPr>
      </w:pPr>
      <w:r w:rsidRPr="68725966">
        <w:rPr>
          <w:rFonts w:eastAsia="Times New Roman"/>
        </w:rPr>
        <w:t>The evaluation workgroup identified measures for each of their evaluation questions.</w:t>
      </w:r>
    </w:p>
    <w:tbl>
      <w:tblPr>
        <w:tblStyle w:val="TableGrid"/>
        <w:tblpPr w:leftFromText="180" w:rightFromText="180" w:vertAnchor="text" w:tblpY="1"/>
        <w:tblOverlap w:val="never"/>
        <w:tblW w:w="10681" w:type="dxa"/>
        <w:tblLook w:val="04A0" w:firstRow="1" w:lastRow="0" w:firstColumn="1" w:lastColumn="0" w:noHBand="0" w:noVBand="1"/>
      </w:tblPr>
      <w:tblGrid>
        <w:gridCol w:w="2245"/>
        <w:gridCol w:w="4365"/>
        <w:gridCol w:w="1925"/>
        <w:gridCol w:w="2146"/>
      </w:tblGrid>
      <w:tr w:rsidR="00172202" w:rsidRPr="00266AEB" w14:paraId="007F6BC9" w14:textId="4CF93633" w:rsidTr="68725966">
        <w:trPr>
          <w:trHeight w:val="300"/>
          <w:tblHeader/>
        </w:trPr>
        <w:tc>
          <w:tcPr>
            <w:tcW w:w="2245" w:type="dxa"/>
            <w:shd w:val="clear" w:color="auto" w:fill="002060"/>
            <w:vAlign w:val="bottom"/>
          </w:tcPr>
          <w:p w14:paraId="2EA20F01" w14:textId="271C6DEC" w:rsidR="00CC4FEC" w:rsidRPr="00266AEB" w:rsidRDefault="68725966">
            <w:pPr>
              <w:rPr>
                <w:rFonts w:eastAsia="Times New Roman"/>
                <w:b/>
                <w:bCs/>
                <w:color w:val="FFFFFF" w:themeColor="background1"/>
                <w:sz w:val="20"/>
                <w:szCs w:val="20"/>
              </w:rPr>
            </w:pPr>
            <w:r w:rsidRPr="68725966">
              <w:rPr>
                <w:rFonts w:eastAsia="Times New Roman"/>
                <w:b/>
                <w:bCs/>
                <w:color w:val="FFFFFF" w:themeColor="background1"/>
                <w:sz w:val="20"/>
                <w:szCs w:val="20"/>
              </w:rPr>
              <w:t>Evaluation Question</w:t>
            </w:r>
          </w:p>
        </w:tc>
        <w:tc>
          <w:tcPr>
            <w:tcW w:w="4365" w:type="dxa"/>
            <w:shd w:val="clear" w:color="auto" w:fill="002060"/>
            <w:vAlign w:val="bottom"/>
          </w:tcPr>
          <w:p w14:paraId="1A2655AF" w14:textId="6F5B32BE" w:rsidR="00CC4FEC" w:rsidRPr="00266AEB" w:rsidRDefault="68725966">
            <w:pPr>
              <w:rPr>
                <w:rFonts w:eastAsia="Times New Roman"/>
                <w:b/>
                <w:bCs/>
                <w:color w:val="FFFFFF" w:themeColor="background1"/>
                <w:sz w:val="20"/>
                <w:szCs w:val="20"/>
              </w:rPr>
            </w:pPr>
            <w:r w:rsidRPr="68725966">
              <w:rPr>
                <w:rFonts w:eastAsia="Times New Roman"/>
                <w:b/>
                <w:bCs/>
                <w:color w:val="FFFFFF" w:themeColor="background1"/>
                <w:sz w:val="20"/>
                <w:szCs w:val="20"/>
              </w:rPr>
              <w:t>Measures</w:t>
            </w:r>
          </w:p>
        </w:tc>
        <w:tc>
          <w:tcPr>
            <w:tcW w:w="1925" w:type="dxa"/>
            <w:shd w:val="clear" w:color="auto" w:fill="002060"/>
            <w:vAlign w:val="bottom"/>
          </w:tcPr>
          <w:p w14:paraId="4BB1D684" w14:textId="6C5CD053" w:rsidR="00CC4FEC" w:rsidRPr="00266AEB" w:rsidRDefault="68725966" w:rsidP="68725966">
            <w:pPr>
              <w:jc w:val="center"/>
              <w:rPr>
                <w:rFonts w:eastAsia="Times New Roman"/>
                <w:b/>
                <w:bCs/>
                <w:color w:val="FFFFFF" w:themeColor="background1"/>
                <w:sz w:val="20"/>
                <w:szCs w:val="20"/>
              </w:rPr>
            </w:pPr>
            <w:r w:rsidRPr="68725966">
              <w:rPr>
                <w:rFonts w:eastAsia="Times New Roman"/>
                <w:b/>
                <w:bCs/>
                <w:color w:val="FFFFFF" w:themeColor="background1"/>
                <w:sz w:val="20"/>
                <w:szCs w:val="20"/>
              </w:rPr>
              <w:t>Data Source</w:t>
            </w:r>
          </w:p>
        </w:tc>
        <w:tc>
          <w:tcPr>
            <w:tcW w:w="2146" w:type="dxa"/>
            <w:shd w:val="clear" w:color="auto" w:fill="002060"/>
            <w:vAlign w:val="bottom"/>
          </w:tcPr>
          <w:p w14:paraId="42D2E03B" w14:textId="25CB4846" w:rsidR="00CC4FEC" w:rsidRPr="00266AEB" w:rsidRDefault="68725966" w:rsidP="68725966">
            <w:pPr>
              <w:jc w:val="center"/>
              <w:rPr>
                <w:rFonts w:eastAsia="Times New Roman"/>
                <w:b/>
                <w:bCs/>
                <w:color w:val="FFFFFF" w:themeColor="background1"/>
                <w:sz w:val="20"/>
                <w:szCs w:val="20"/>
              </w:rPr>
            </w:pPr>
            <w:r w:rsidRPr="68725966">
              <w:rPr>
                <w:rFonts w:eastAsia="Times New Roman"/>
                <w:b/>
                <w:bCs/>
                <w:color w:val="FFFFFF" w:themeColor="background1"/>
                <w:sz w:val="20"/>
                <w:szCs w:val="20"/>
              </w:rPr>
              <w:t>Data Collection Method Frequency/Timing</w:t>
            </w:r>
          </w:p>
        </w:tc>
      </w:tr>
      <w:tr w:rsidR="00CC4FEC" w:rsidRPr="00266AEB" w14:paraId="54FC079D" w14:textId="3553B698" w:rsidTr="68725966">
        <w:trPr>
          <w:trHeight w:val="300"/>
        </w:trPr>
        <w:tc>
          <w:tcPr>
            <w:tcW w:w="2245" w:type="dxa"/>
          </w:tcPr>
          <w:p w14:paraId="3356ABBA" w14:textId="1F0D2766" w:rsidR="00CC4FEC" w:rsidRPr="00266AEB" w:rsidRDefault="68725966" w:rsidP="68725966">
            <w:pPr>
              <w:rPr>
                <w:rFonts w:eastAsia="Times New Roman"/>
                <w:color w:val="2F5496" w:themeColor="accent1" w:themeShade="BF"/>
                <w:sz w:val="20"/>
                <w:szCs w:val="20"/>
              </w:rPr>
            </w:pPr>
            <w:r w:rsidRPr="68725966">
              <w:rPr>
                <w:rFonts w:eastAsia="Times New Roman"/>
                <w:color w:val="2F5496" w:themeColor="accent1" w:themeShade="BF"/>
                <w:sz w:val="20"/>
                <w:szCs w:val="20"/>
              </w:rPr>
              <w:t>What was the impact of the program on health outcomes for birthing people and babies?</w:t>
            </w:r>
          </w:p>
        </w:tc>
        <w:tc>
          <w:tcPr>
            <w:tcW w:w="4365" w:type="dxa"/>
          </w:tcPr>
          <w:p w14:paraId="376A98A3" w14:textId="77777777" w:rsidR="00CC4FEC" w:rsidRPr="00266AEB" w:rsidRDefault="68725966" w:rsidP="68725966">
            <w:pPr>
              <w:spacing w:after="0"/>
              <w:rPr>
                <w:rFonts w:eastAsia="Times New Roman"/>
                <w:sz w:val="20"/>
                <w:szCs w:val="20"/>
              </w:rPr>
            </w:pPr>
            <w:r w:rsidRPr="68725966">
              <w:rPr>
                <w:rFonts w:eastAsia="Times New Roman"/>
                <w:sz w:val="20"/>
                <w:szCs w:val="20"/>
              </w:rPr>
              <w:t>Birthing person outcomes:</w:t>
            </w:r>
          </w:p>
          <w:p w14:paraId="3A1A464B" w14:textId="2EE13D15" w:rsidR="00CC4FEC" w:rsidRPr="00266AEB" w:rsidRDefault="68725966" w:rsidP="68725966">
            <w:pPr>
              <w:pStyle w:val="TableListPragraph"/>
              <w:numPr>
                <w:ilvl w:val="0"/>
                <w:numId w:val="0"/>
              </w:numPr>
              <w:rPr>
                <w:sz w:val="20"/>
                <w:szCs w:val="20"/>
              </w:rPr>
            </w:pPr>
            <w:r w:rsidRPr="68725966">
              <w:rPr>
                <w:sz w:val="20"/>
                <w:szCs w:val="20"/>
              </w:rPr>
              <w:t>Gestational diabetes and hypertension</w:t>
            </w:r>
          </w:p>
          <w:p w14:paraId="37C30C1A" w14:textId="77777777" w:rsidR="00CC4FEC" w:rsidRPr="00266AEB" w:rsidRDefault="68725966" w:rsidP="68725966">
            <w:pPr>
              <w:pStyle w:val="TableListPragraph"/>
              <w:numPr>
                <w:ilvl w:val="0"/>
                <w:numId w:val="0"/>
              </w:numPr>
              <w:rPr>
                <w:sz w:val="20"/>
                <w:szCs w:val="20"/>
              </w:rPr>
            </w:pPr>
            <w:r w:rsidRPr="68725966">
              <w:rPr>
                <w:sz w:val="20"/>
                <w:szCs w:val="20"/>
              </w:rPr>
              <w:t>Pre-eclampsia</w:t>
            </w:r>
          </w:p>
          <w:p w14:paraId="383B139A" w14:textId="77777777" w:rsidR="00CC4FEC" w:rsidRPr="00266AEB" w:rsidRDefault="68725966" w:rsidP="68725966">
            <w:pPr>
              <w:pStyle w:val="TableListPragraph"/>
              <w:numPr>
                <w:ilvl w:val="0"/>
                <w:numId w:val="0"/>
              </w:numPr>
              <w:rPr>
                <w:sz w:val="20"/>
                <w:szCs w:val="20"/>
              </w:rPr>
            </w:pPr>
            <w:r w:rsidRPr="68725966">
              <w:rPr>
                <w:sz w:val="20"/>
                <w:szCs w:val="20"/>
              </w:rPr>
              <w:t>Elective c-section</w:t>
            </w:r>
          </w:p>
          <w:p w14:paraId="42C1FE3F" w14:textId="638DBBAB" w:rsidR="007D5B73" w:rsidRPr="00266AEB" w:rsidRDefault="68725966" w:rsidP="68725966">
            <w:pPr>
              <w:pStyle w:val="TableListPragraph"/>
              <w:numPr>
                <w:ilvl w:val="0"/>
                <w:numId w:val="0"/>
              </w:numPr>
              <w:rPr>
                <w:sz w:val="20"/>
                <w:szCs w:val="20"/>
              </w:rPr>
            </w:pPr>
            <w:r w:rsidRPr="68725966">
              <w:rPr>
                <w:sz w:val="20"/>
                <w:szCs w:val="20"/>
              </w:rPr>
              <w:t>Hospital utilization / length</w:t>
            </w:r>
          </w:p>
          <w:p w14:paraId="647035BC" w14:textId="11249056" w:rsidR="00CC4FEC" w:rsidRPr="00266AEB" w:rsidRDefault="68725966" w:rsidP="68725966">
            <w:pPr>
              <w:pStyle w:val="TableListPragraph"/>
              <w:numPr>
                <w:ilvl w:val="0"/>
                <w:numId w:val="0"/>
              </w:numPr>
              <w:rPr>
                <w:sz w:val="20"/>
                <w:szCs w:val="20"/>
              </w:rPr>
            </w:pPr>
            <w:r w:rsidRPr="68725966">
              <w:rPr>
                <w:sz w:val="20"/>
                <w:szCs w:val="20"/>
              </w:rPr>
              <w:t>Complications during birth</w:t>
            </w:r>
          </w:p>
          <w:p w14:paraId="02018172" w14:textId="1666C9D2" w:rsidR="00CC4FEC" w:rsidRPr="00266AEB" w:rsidRDefault="68725966" w:rsidP="68725966">
            <w:pPr>
              <w:pStyle w:val="TableListPragraph"/>
              <w:numPr>
                <w:ilvl w:val="0"/>
                <w:numId w:val="0"/>
              </w:numPr>
              <w:rPr>
                <w:sz w:val="20"/>
                <w:szCs w:val="20"/>
              </w:rPr>
            </w:pPr>
            <w:r w:rsidRPr="68725966">
              <w:rPr>
                <w:sz w:val="20"/>
                <w:szCs w:val="20"/>
              </w:rPr>
              <w:t>Breastfeeding initiation</w:t>
            </w:r>
          </w:p>
          <w:p w14:paraId="7573CC43" w14:textId="59E8A507" w:rsidR="00CC4FEC" w:rsidRPr="00266AEB" w:rsidRDefault="68725966" w:rsidP="68725966">
            <w:pPr>
              <w:spacing w:after="0"/>
              <w:rPr>
                <w:rFonts w:eastAsia="Times New Roman"/>
                <w:sz w:val="20"/>
                <w:szCs w:val="20"/>
              </w:rPr>
            </w:pPr>
            <w:r w:rsidRPr="68725966">
              <w:rPr>
                <w:rFonts w:eastAsia="Times New Roman"/>
                <w:sz w:val="20"/>
                <w:szCs w:val="20"/>
              </w:rPr>
              <w:t>Baby outcomes:</w:t>
            </w:r>
          </w:p>
          <w:p w14:paraId="18FE88EB" w14:textId="77777777" w:rsidR="00CC4FEC" w:rsidRPr="00266AEB" w:rsidRDefault="68725966" w:rsidP="68725966">
            <w:pPr>
              <w:pStyle w:val="TableListPragraph"/>
              <w:numPr>
                <w:ilvl w:val="0"/>
                <w:numId w:val="0"/>
              </w:numPr>
              <w:rPr>
                <w:sz w:val="20"/>
                <w:szCs w:val="20"/>
              </w:rPr>
            </w:pPr>
            <w:r w:rsidRPr="68725966">
              <w:rPr>
                <w:sz w:val="20"/>
                <w:szCs w:val="20"/>
              </w:rPr>
              <w:lastRenderedPageBreak/>
              <w:t>Apgar score</w:t>
            </w:r>
          </w:p>
          <w:p w14:paraId="766DCE65" w14:textId="53983C49" w:rsidR="00CC4FEC" w:rsidRPr="00266AEB" w:rsidRDefault="68725966" w:rsidP="68725966">
            <w:pPr>
              <w:pStyle w:val="TableListPragraph"/>
              <w:numPr>
                <w:ilvl w:val="0"/>
                <w:numId w:val="0"/>
              </w:numPr>
              <w:rPr>
                <w:sz w:val="20"/>
                <w:szCs w:val="20"/>
              </w:rPr>
            </w:pPr>
            <w:r w:rsidRPr="68725966">
              <w:rPr>
                <w:sz w:val="20"/>
                <w:szCs w:val="20"/>
              </w:rPr>
              <w:t xml:space="preserve">Preterm </w:t>
            </w:r>
            <w:proofErr w:type="gramStart"/>
            <w:r w:rsidRPr="68725966">
              <w:rPr>
                <w:sz w:val="20"/>
                <w:szCs w:val="20"/>
              </w:rPr>
              <w:t>birth</w:t>
            </w:r>
            <w:proofErr w:type="gramEnd"/>
            <w:r w:rsidRPr="68725966">
              <w:rPr>
                <w:sz w:val="20"/>
                <w:szCs w:val="20"/>
              </w:rPr>
              <w:t>, low birthweight mortality</w:t>
            </w:r>
          </w:p>
          <w:p w14:paraId="1F06D0C5" w14:textId="3011AE2C" w:rsidR="00CC4FEC" w:rsidRPr="00266AEB" w:rsidRDefault="68725966" w:rsidP="68725966">
            <w:pPr>
              <w:pStyle w:val="TableListPragraph"/>
              <w:numPr>
                <w:ilvl w:val="0"/>
                <w:numId w:val="0"/>
              </w:numPr>
              <w:rPr>
                <w:sz w:val="20"/>
                <w:szCs w:val="20"/>
              </w:rPr>
            </w:pPr>
            <w:r w:rsidRPr="68725966">
              <w:rPr>
                <w:sz w:val="20"/>
                <w:szCs w:val="20"/>
              </w:rPr>
              <w:t>Length of stay / NICU time</w:t>
            </w:r>
          </w:p>
        </w:tc>
        <w:tc>
          <w:tcPr>
            <w:tcW w:w="1925" w:type="dxa"/>
          </w:tcPr>
          <w:p w14:paraId="6383DE82" w14:textId="345E0A9C" w:rsidR="00CC4FEC" w:rsidRPr="00266AEB" w:rsidRDefault="68725966" w:rsidP="68725966">
            <w:pPr>
              <w:pStyle w:val="TableListPragraph"/>
              <w:numPr>
                <w:ilvl w:val="0"/>
                <w:numId w:val="0"/>
              </w:numPr>
              <w:rPr>
                <w:sz w:val="20"/>
                <w:szCs w:val="20"/>
              </w:rPr>
            </w:pPr>
            <w:r w:rsidRPr="68725966">
              <w:rPr>
                <w:sz w:val="20"/>
                <w:szCs w:val="20"/>
              </w:rPr>
              <w:lastRenderedPageBreak/>
              <w:t>Health system data / electronic health record</w:t>
            </w:r>
          </w:p>
        </w:tc>
        <w:tc>
          <w:tcPr>
            <w:tcW w:w="2146" w:type="dxa"/>
          </w:tcPr>
          <w:p w14:paraId="70954315" w14:textId="09F859C0" w:rsidR="00CC4FEC" w:rsidRPr="00266AEB" w:rsidRDefault="68725966" w:rsidP="68725966">
            <w:pPr>
              <w:pStyle w:val="TableListPragraph"/>
              <w:numPr>
                <w:ilvl w:val="0"/>
                <w:numId w:val="0"/>
              </w:numPr>
              <w:rPr>
                <w:sz w:val="20"/>
                <w:szCs w:val="20"/>
              </w:rPr>
            </w:pPr>
            <w:r w:rsidRPr="68725966">
              <w:rPr>
                <w:sz w:val="20"/>
                <w:szCs w:val="20"/>
              </w:rPr>
              <w:t>Data pull at the midpoint and end of the study period</w:t>
            </w:r>
          </w:p>
        </w:tc>
      </w:tr>
      <w:tr w:rsidR="00CC4FEC" w:rsidRPr="00266AEB" w14:paraId="7E9330FB" w14:textId="35550743" w:rsidTr="68725966">
        <w:trPr>
          <w:trHeight w:val="300"/>
        </w:trPr>
        <w:tc>
          <w:tcPr>
            <w:tcW w:w="2245" w:type="dxa"/>
          </w:tcPr>
          <w:p w14:paraId="63BD0739" w14:textId="3261B1C5" w:rsidR="00CC4FEC" w:rsidRPr="00266AEB" w:rsidRDefault="68725966">
            <w:pPr>
              <w:rPr>
                <w:rFonts w:eastAsia="Times New Roman"/>
                <w:color w:val="2F5496" w:themeColor="accent1" w:themeShade="BF"/>
                <w:sz w:val="20"/>
                <w:szCs w:val="20"/>
              </w:rPr>
            </w:pPr>
            <w:proofErr w:type="gramStart"/>
            <w:r w:rsidRPr="68725966">
              <w:rPr>
                <w:rFonts w:eastAsia="Times New Roman"/>
                <w:color w:val="2F5496" w:themeColor="accent1" w:themeShade="BF"/>
                <w:sz w:val="20"/>
                <w:szCs w:val="20"/>
              </w:rPr>
              <w:t>Were</w:t>
            </w:r>
            <w:proofErr w:type="gramEnd"/>
            <w:r w:rsidRPr="68725966">
              <w:rPr>
                <w:rFonts w:eastAsia="Times New Roman"/>
                <w:color w:val="2F5496" w:themeColor="accent1" w:themeShade="BF"/>
                <w:sz w:val="20"/>
                <w:szCs w:val="20"/>
              </w:rPr>
              <w:t xml:space="preserve"> there differences in engagement, experience, or outcomes by demographic variables?</w:t>
            </w:r>
          </w:p>
        </w:tc>
        <w:tc>
          <w:tcPr>
            <w:tcW w:w="4365" w:type="dxa"/>
          </w:tcPr>
          <w:p w14:paraId="2CDFD642" w14:textId="77777777" w:rsidR="00CC4FEC" w:rsidRPr="00266AEB" w:rsidRDefault="68725966" w:rsidP="68725966">
            <w:pPr>
              <w:pStyle w:val="TableListPragraph"/>
              <w:numPr>
                <w:ilvl w:val="0"/>
                <w:numId w:val="0"/>
              </w:numPr>
              <w:rPr>
                <w:sz w:val="20"/>
                <w:szCs w:val="20"/>
              </w:rPr>
            </w:pPr>
            <w:r w:rsidRPr="68725966">
              <w:rPr>
                <w:sz w:val="20"/>
                <w:szCs w:val="20"/>
              </w:rPr>
              <w:t>Race/ethnicity of patients engaging with program</w:t>
            </w:r>
          </w:p>
          <w:p w14:paraId="65CAF2D7" w14:textId="32908474" w:rsidR="00CC4FEC" w:rsidRPr="00266AEB" w:rsidRDefault="68725966" w:rsidP="68725966">
            <w:pPr>
              <w:pStyle w:val="TableListPragraph"/>
              <w:numPr>
                <w:ilvl w:val="0"/>
                <w:numId w:val="0"/>
              </w:numPr>
              <w:rPr>
                <w:sz w:val="20"/>
                <w:szCs w:val="20"/>
              </w:rPr>
            </w:pPr>
            <w:r w:rsidRPr="68725966">
              <w:rPr>
                <w:sz w:val="20"/>
                <w:szCs w:val="20"/>
              </w:rPr>
              <w:t>Analysis of utilization, satisfaction, and outcome data by race/ethnicity</w:t>
            </w:r>
          </w:p>
        </w:tc>
        <w:tc>
          <w:tcPr>
            <w:tcW w:w="1925" w:type="dxa"/>
          </w:tcPr>
          <w:p w14:paraId="35D319D8" w14:textId="41004E81" w:rsidR="00CC4FEC" w:rsidRPr="00266AEB" w:rsidRDefault="68725966" w:rsidP="68725966">
            <w:pPr>
              <w:pStyle w:val="TableListPragraph"/>
              <w:numPr>
                <w:ilvl w:val="0"/>
                <w:numId w:val="0"/>
              </w:numPr>
              <w:rPr>
                <w:sz w:val="20"/>
                <w:szCs w:val="20"/>
              </w:rPr>
            </w:pPr>
            <w:r w:rsidRPr="68725966">
              <w:rPr>
                <w:sz w:val="20"/>
                <w:szCs w:val="20"/>
              </w:rPr>
              <w:t>Health system data for demographics</w:t>
            </w:r>
          </w:p>
        </w:tc>
        <w:tc>
          <w:tcPr>
            <w:tcW w:w="2146" w:type="dxa"/>
          </w:tcPr>
          <w:p w14:paraId="68FA5717" w14:textId="379FDED0" w:rsidR="00CC4FEC" w:rsidRPr="00266AEB" w:rsidRDefault="68725966" w:rsidP="68725966">
            <w:pPr>
              <w:pStyle w:val="TableListPragraph"/>
              <w:numPr>
                <w:ilvl w:val="0"/>
                <w:numId w:val="0"/>
              </w:numPr>
              <w:rPr>
                <w:sz w:val="20"/>
                <w:szCs w:val="20"/>
              </w:rPr>
            </w:pPr>
            <w:r w:rsidRPr="68725966">
              <w:rPr>
                <w:sz w:val="20"/>
                <w:szCs w:val="20"/>
              </w:rPr>
              <w:t>Data pull at the midpoint and end of the study period</w:t>
            </w:r>
          </w:p>
        </w:tc>
      </w:tr>
      <w:tr w:rsidR="00CC4FEC" w:rsidRPr="00266AEB" w14:paraId="2A961396" w14:textId="368350E2" w:rsidTr="68725966">
        <w:trPr>
          <w:trHeight w:val="300"/>
        </w:trPr>
        <w:tc>
          <w:tcPr>
            <w:tcW w:w="2245" w:type="dxa"/>
          </w:tcPr>
          <w:p w14:paraId="6FCB1241" w14:textId="1CFFE230" w:rsidR="00CC4FEC" w:rsidRPr="00266AEB" w:rsidRDefault="68725966" w:rsidP="68725966">
            <w:pPr>
              <w:rPr>
                <w:rFonts w:eastAsia="Times New Roman"/>
                <w:color w:val="2F5496" w:themeColor="accent1" w:themeShade="BF"/>
                <w:sz w:val="20"/>
                <w:szCs w:val="20"/>
              </w:rPr>
            </w:pPr>
            <w:r w:rsidRPr="68725966">
              <w:rPr>
                <w:rFonts w:eastAsia="Times New Roman"/>
                <w:color w:val="2F5496" w:themeColor="accent1" w:themeShade="BF"/>
                <w:sz w:val="20"/>
                <w:szCs w:val="20"/>
              </w:rPr>
              <w:t>What is the experience of patients who participate in the navigation program?</w:t>
            </w:r>
          </w:p>
        </w:tc>
        <w:tc>
          <w:tcPr>
            <w:tcW w:w="4365" w:type="dxa"/>
          </w:tcPr>
          <w:p w14:paraId="2475F0C4" w14:textId="5F939B65" w:rsidR="00CC4FEC" w:rsidRPr="00266AEB" w:rsidRDefault="68725966" w:rsidP="68725966">
            <w:pPr>
              <w:pStyle w:val="TableListPragraph"/>
              <w:numPr>
                <w:ilvl w:val="0"/>
                <w:numId w:val="0"/>
              </w:numPr>
              <w:rPr>
                <w:sz w:val="20"/>
                <w:szCs w:val="20"/>
              </w:rPr>
            </w:pPr>
            <w:r w:rsidRPr="68725966">
              <w:rPr>
                <w:sz w:val="20"/>
                <w:szCs w:val="20"/>
              </w:rPr>
              <w:t>Patient-reported satisfaction (e.g., needs were met, felt listened to, engagement)</w:t>
            </w:r>
          </w:p>
          <w:p w14:paraId="022C7045" w14:textId="64B9F1F2" w:rsidR="00CC4FEC" w:rsidRPr="00266AEB" w:rsidRDefault="68725966" w:rsidP="68725966">
            <w:pPr>
              <w:pStyle w:val="TableListPragraph"/>
              <w:numPr>
                <w:ilvl w:val="0"/>
                <w:numId w:val="0"/>
              </w:numPr>
              <w:rPr>
                <w:sz w:val="20"/>
                <w:szCs w:val="20"/>
              </w:rPr>
            </w:pPr>
            <w:r w:rsidRPr="68725966">
              <w:rPr>
                <w:sz w:val="20"/>
                <w:szCs w:val="20"/>
              </w:rPr>
              <w:t>Patient engagement in care and trust of health care system</w:t>
            </w:r>
          </w:p>
          <w:p w14:paraId="08A11B2D" w14:textId="3F2DB3EE" w:rsidR="00CC4FEC" w:rsidRPr="00266AEB" w:rsidRDefault="68725966" w:rsidP="68725966">
            <w:pPr>
              <w:pStyle w:val="TableListPragraph"/>
              <w:numPr>
                <w:ilvl w:val="0"/>
                <w:numId w:val="0"/>
              </w:numPr>
              <w:rPr>
                <w:sz w:val="20"/>
                <w:szCs w:val="20"/>
              </w:rPr>
            </w:pPr>
            <w:r w:rsidRPr="68725966">
              <w:rPr>
                <w:sz w:val="20"/>
                <w:szCs w:val="20"/>
              </w:rPr>
              <w:t>Patient knowledge of available resources</w:t>
            </w:r>
          </w:p>
          <w:p w14:paraId="5C88383B" w14:textId="6BFCB006" w:rsidR="00CC4FEC" w:rsidRPr="00266AEB" w:rsidRDefault="68725966" w:rsidP="68725966">
            <w:pPr>
              <w:pStyle w:val="TableListPragraph"/>
              <w:numPr>
                <w:ilvl w:val="0"/>
                <w:numId w:val="0"/>
              </w:numPr>
              <w:rPr>
                <w:sz w:val="20"/>
                <w:szCs w:val="20"/>
              </w:rPr>
            </w:pPr>
            <w:r w:rsidRPr="68725966">
              <w:rPr>
                <w:sz w:val="20"/>
                <w:szCs w:val="20"/>
              </w:rPr>
              <w:t>Net promoter score</w:t>
            </w:r>
          </w:p>
        </w:tc>
        <w:tc>
          <w:tcPr>
            <w:tcW w:w="1925" w:type="dxa"/>
          </w:tcPr>
          <w:p w14:paraId="25E487E3" w14:textId="77777777" w:rsidR="00CC4FEC" w:rsidRPr="00266AEB" w:rsidRDefault="68725966" w:rsidP="68725966">
            <w:pPr>
              <w:pStyle w:val="TableListPragraph"/>
              <w:numPr>
                <w:ilvl w:val="0"/>
                <w:numId w:val="0"/>
              </w:numPr>
              <w:rPr>
                <w:sz w:val="20"/>
                <w:szCs w:val="20"/>
              </w:rPr>
            </w:pPr>
            <w:r w:rsidRPr="68725966">
              <w:rPr>
                <w:sz w:val="20"/>
                <w:szCs w:val="20"/>
              </w:rPr>
              <w:t>Patient interviews</w:t>
            </w:r>
          </w:p>
          <w:p w14:paraId="70E20992" w14:textId="4964D544" w:rsidR="00CC4FEC" w:rsidRPr="00266AEB" w:rsidRDefault="68725966" w:rsidP="68725966">
            <w:pPr>
              <w:pStyle w:val="TableListPragraph"/>
              <w:numPr>
                <w:ilvl w:val="0"/>
                <w:numId w:val="0"/>
              </w:numPr>
              <w:rPr>
                <w:sz w:val="20"/>
                <w:szCs w:val="20"/>
              </w:rPr>
            </w:pPr>
            <w:r w:rsidRPr="68725966">
              <w:rPr>
                <w:sz w:val="20"/>
                <w:szCs w:val="20"/>
              </w:rPr>
              <w:t xml:space="preserve">Navigation program data </w:t>
            </w:r>
          </w:p>
        </w:tc>
        <w:tc>
          <w:tcPr>
            <w:tcW w:w="2146" w:type="dxa"/>
          </w:tcPr>
          <w:p w14:paraId="2E4E1F48" w14:textId="25A29313" w:rsidR="00CC4FEC" w:rsidRPr="00266AEB" w:rsidRDefault="68725966" w:rsidP="68725966">
            <w:pPr>
              <w:pStyle w:val="TableListPragraph"/>
              <w:numPr>
                <w:ilvl w:val="0"/>
                <w:numId w:val="0"/>
              </w:numPr>
              <w:rPr>
                <w:sz w:val="20"/>
                <w:szCs w:val="20"/>
              </w:rPr>
            </w:pPr>
            <w:r w:rsidRPr="68725966">
              <w:rPr>
                <w:sz w:val="20"/>
                <w:szCs w:val="20"/>
              </w:rPr>
              <w:t>Rolling interviews at 3 months postpartum</w:t>
            </w:r>
          </w:p>
          <w:p w14:paraId="0780A7C2" w14:textId="0612E700" w:rsidR="00CC4FEC" w:rsidRPr="00266AEB" w:rsidRDefault="68725966" w:rsidP="68725966">
            <w:pPr>
              <w:pStyle w:val="TableListPragraph"/>
              <w:numPr>
                <w:ilvl w:val="0"/>
                <w:numId w:val="0"/>
              </w:numPr>
              <w:rPr>
                <w:sz w:val="20"/>
                <w:szCs w:val="20"/>
              </w:rPr>
            </w:pPr>
            <w:r w:rsidRPr="68725966">
              <w:rPr>
                <w:sz w:val="20"/>
                <w:szCs w:val="20"/>
              </w:rPr>
              <w:t>Data pull at the midpoint and end of the study period</w:t>
            </w:r>
          </w:p>
        </w:tc>
      </w:tr>
      <w:tr w:rsidR="00CC4FEC" w:rsidRPr="00266AEB" w14:paraId="19339ED8" w14:textId="5ABF2BBD" w:rsidTr="68725966">
        <w:trPr>
          <w:trHeight w:val="300"/>
        </w:trPr>
        <w:tc>
          <w:tcPr>
            <w:tcW w:w="2245" w:type="dxa"/>
          </w:tcPr>
          <w:p w14:paraId="5A7A2A8C" w14:textId="42AB6875" w:rsidR="00CC4FEC" w:rsidRPr="00266AEB" w:rsidRDefault="68725966">
            <w:pPr>
              <w:rPr>
                <w:rFonts w:eastAsia="Times New Roman"/>
                <w:color w:val="2F5496" w:themeColor="accent1" w:themeShade="BF"/>
                <w:sz w:val="20"/>
                <w:szCs w:val="20"/>
              </w:rPr>
            </w:pPr>
            <w:r w:rsidRPr="68725966">
              <w:rPr>
                <w:rFonts w:eastAsia="Times New Roman"/>
                <w:color w:val="2F5496" w:themeColor="accent1" w:themeShade="BF"/>
                <w:sz w:val="20"/>
                <w:szCs w:val="20"/>
              </w:rPr>
              <w:t xml:space="preserve">How was the program implemented? How did implementation vary across facilities? </w:t>
            </w:r>
          </w:p>
        </w:tc>
        <w:tc>
          <w:tcPr>
            <w:tcW w:w="4365" w:type="dxa"/>
          </w:tcPr>
          <w:p w14:paraId="082AAC2B" w14:textId="39FA8C67" w:rsidR="00CC4FEC" w:rsidRPr="00266AEB" w:rsidRDefault="68725966" w:rsidP="68725966">
            <w:pPr>
              <w:pStyle w:val="TableListPragraph"/>
              <w:numPr>
                <w:ilvl w:val="0"/>
                <w:numId w:val="0"/>
              </w:numPr>
              <w:rPr>
                <w:sz w:val="20"/>
                <w:szCs w:val="20"/>
              </w:rPr>
            </w:pPr>
            <w:r w:rsidRPr="68725966">
              <w:rPr>
                <w:sz w:val="20"/>
                <w:szCs w:val="20"/>
              </w:rPr>
              <w:t>Documentation of services provided and perceived effectiveness of implementation</w:t>
            </w:r>
          </w:p>
          <w:p w14:paraId="60F2833D" w14:textId="77777777" w:rsidR="00CC4FEC" w:rsidRPr="00266AEB" w:rsidRDefault="68725966" w:rsidP="68725966">
            <w:pPr>
              <w:pStyle w:val="TableListPragraph"/>
              <w:numPr>
                <w:ilvl w:val="0"/>
                <w:numId w:val="0"/>
              </w:numPr>
              <w:rPr>
                <w:sz w:val="20"/>
                <w:szCs w:val="20"/>
              </w:rPr>
            </w:pPr>
            <w:r w:rsidRPr="68725966">
              <w:rPr>
                <w:sz w:val="20"/>
                <w:szCs w:val="20"/>
              </w:rPr>
              <w:t>Effectiveness of information flow and escalation process</w:t>
            </w:r>
          </w:p>
          <w:p w14:paraId="1BBF1A86" w14:textId="51ED2F55" w:rsidR="00CC4FEC" w:rsidRPr="00266AEB" w:rsidRDefault="68725966" w:rsidP="68725966">
            <w:pPr>
              <w:pStyle w:val="TableListPragraph"/>
              <w:numPr>
                <w:ilvl w:val="0"/>
                <w:numId w:val="0"/>
              </w:numPr>
              <w:rPr>
                <w:sz w:val="20"/>
                <w:szCs w:val="20"/>
              </w:rPr>
            </w:pPr>
            <w:r w:rsidRPr="68725966">
              <w:rPr>
                <w:sz w:val="20"/>
                <w:szCs w:val="20"/>
              </w:rPr>
              <w:t xml:space="preserve">Community partner engagement </w:t>
            </w:r>
          </w:p>
        </w:tc>
        <w:tc>
          <w:tcPr>
            <w:tcW w:w="1925" w:type="dxa"/>
          </w:tcPr>
          <w:p w14:paraId="509498BE" w14:textId="06CF56C4" w:rsidR="00CC4FEC" w:rsidRPr="00266AEB" w:rsidRDefault="68725966" w:rsidP="68725966">
            <w:pPr>
              <w:pStyle w:val="TableListPragraph"/>
              <w:numPr>
                <w:ilvl w:val="0"/>
                <w:numId w:val="0"/>
              </w:numPr>
              <w:rPr>
                <w:sz w:val="20"/>
                <w:szCs w:val="20"/>
              </w:rPr>
            </w:pPr>
            <w:r w:rsidRPr="68725966">
              <w:rPr>
                <w:sz w:val="20"/>
                <w:szCs w:val="20"/>
              </w:rPr>
              <w:t>Staff and provider interviews</w:t>
            </w:r>
          </w:p>
          <w:p w14:paraId="0D693C1B" w14:textId="60CAB41C" w:rsidR="00CC4FEC" w:rsidRPr="00266AEB" w:rsidRDefault="68725966" w:rsidP="68725966">
            <w:pPr>
              <w:pStyle w:val="TableListPragraph"/>
              <w:numPr>
                <w:ilvl w:val="0"/>
                <w:numId w:val="0"/>
              </w:numPr>
              <w:rPr>
                <w:sz w:val="20"/>
                <w:szCs w:val="20"/>
              </w:rPr>
            </w:pPr>
            <w:r w:rsidRPr="68725966">
              <w:rPr>
                <w:sz w:val="20"/>
                <w:szCs w:val="20"/>
              </w:rPr>
              <w:t>Document review of workflows</w:t>
            </w:r>
          </w:p>
        </w:tc>
        <w:tc>
          <w:tcPr>
            <w:tcW w:w="2146" w:type="dxa"/>
          </w:tcPr>
          <w:p w14:paraId="4910579F" w14:textId="4B4D1D9E" w:rsidR="00CC4FEC" w:rsidRPr="00266AEB" w:rsidRDefault="68725966" w:rsidP="68725966">
            <w:pPr>
              <w:pStyle w:val="TableListPragraph"/>
              <w:numPr>
                <w:ilvl w:val="0"/>
                <w:numId w:val="0"/>
              </w:numPr>
              <w:rPr>
                <w:sz w:val="20"/>
                <w:szCs w:val="20"/>
              </w:rPr>
            </w:pPr>
            <w:r w:rsidRPr="68725966">
              <w:rPr>
                <w:sz w:val="20"/>
                <w:szCs w:val="20"/>
              </w:rPr>
              <w:t>Between XX and YY date</w:t>
            </w:r>
          </w:p>
          <w:p w14:paraId="225D8FAC" w14:textId="37819E56" w:rsidR="00CC4FEC" w:rsidRPr="00266AEB" w:rsidRDefault="68725966" w:rsidP="68725966">
            <w:pPr>
              <w:pStyle w:val="TableListPragraph"/>
              <w:numPr>
                <w:ilvl w:val="0"/>
                <w:numId w:val="0"/>
              </w:numPr>
              <w:rPr>
                <w:sz w:val="20"/>
                <w:szCs w:val="20"/>
              </w:rPr>
            </w:pPr>
            <w:r w:rsidRPr="68725966">
              <w:rPr>
                <w:sz w:val="20"/>
                <w:szCs w:val="20"/>
              </w:rPr>
              <w:t>ASAP with one more review at study end for changes</w:t>
            </w:r>
          </w:p>
        </w:tc>
      </w:tr>
      <w:tr w:rsidR="00CC4FEC" w:rsidRPr="00266AEB" w14:paraId="1814B76C" w14:textId="0D358205" w:rsidTr="68725966">
        <w:trPr>
          <w:trHeight w:val="298"/>
        </w:trPr>
        <w:tc>
          <w:tcPr>
            <w:tcW w:w="2245" w:type="dxa"/>
          </w:tcPr>
          <w:p w14:paraId="6C617F6F" w14:textId="68CBCEB1" w:rsidR="00CC4FEC" w:rsidRPr="00266AEB" w:rsidRDefault="68725966">
            <w:pPr>
              <w:rPr>
                <w:rFonts w:eastAsia="Times New Roman"/>
                <w:color w:val="2F5496" w:themeColor="accent1" w:themeShade="BF"/>
                <w:sz w:val="20"/>
                <w:szCs w:val="20"/>
              </w:rPr>
            </w:pPr>
            <w:r w:rsidRPr="68725966">
              <w:rPr>
                <w:rFonts w:eastAsia="Times New Roman"/>
                <w:color w:val="2F5496" w:themeColor="accent1" w:themeShade="BF"/>
                <w:sz w:val="20"/>
                <w:szCs w:val="20"/>
              </w:rPr>
              <w:t xml:space="preserve">What was the experience of the health system staff, providers, and the navigators? </w:t>
            </w:r>
          </w:p>
        </w:tc>
        <w:tc>
          <w:tcPr>
            <w:tcW w:w="4365" w:type="dxa"/>
          </w:tcPr>
          <w:p w14:paraId="0C62F455" w14:textId="77777777" w:rsidR="00CC4FEC" w:rsidRPr="00266AEB" w:rsidRDefault="68725966" w:rsidP="68725966">
            <w:pPr>
              <w:pStyle w:val="TableListPragraph"/>
              <w:numPr>
                <w:ilvl w:val="0"/>
                <w:numId w:val="0"/>
              </w:numPr>
              <w:rPr>
                <w:sz w:val="20"/>
                <w:szCs w:val="20"/>
              </w:rPr>
            </w:pPr>
            <w:r w:rsidRPr="68725966">
              <w:rPr>
                <w:sz w:val="20"/>
                <w:szCs w:val="20"/>
              </w:rPr>
              <w:t>Satisfaction of staff, providers, navigators with the partnership</w:t>
            </w:r>
          </w:p>
          <w:p w14:paraId="2F870EBD" w14:textId="084201B3" w:rsidR="00CC4FEC" w:rsidRPr="00266AEB" w:rsidRDefault="68725966" w:rsidP="68725966">
            <w:pPr>
              <w:pStyle w:val="TableListPragraph"/>
              <w:numPr>
                <w:ilvl w:val="0"/>
                <w:numId w:val="0"/>
              </w:numPr>
              <w:rPr>
                <w:sz w:val="20"/>
                <w:szCs w:val="20"/>
              </w:rPr>
            </w:pPr>
            <w:r w:rsidRPr="68725966">
              <w:rPr>
                <w:sz w:val="20"/>
                <w:szCs w:val="20"/>
              </w:rPr>
              <w:t>Perceived benefits and challenges of partnership</w:t>
            </w:r>
          </w:p>
          <w:p w14:paraId="7362C3A7" w14:textId="66A3852E" w:rsidR="00CC4FEC" w:rsidRPr="00266AEB" w:rsidRDefault="68725966" w:rsidP="68725966">
            <w:pPr>
              <w:pStyle w:val="TableListPragraph"/>
              <w:numPr>
                <w:ilvl w:val="0"/>
                <w:numId w:val="0"/>
              </w:numPr>
              <w:rPr>
                <w:sz w:val="20"/>
                <w:szCs w:val="20"/>
              </w:rPr>
            </w:pPr>
            <w:r w:rsidRPr="68725966">
              <w:rPr>
                <w:sz w:val="20"/>
                <w:szCs w:val="20"/>
              </w:rPr>
              <w:t>Perceived benefits to patients and care quality</w:t>
            </w:r>
          </w:p>
        </w:tc>
        <w:tc>
          <w:tcPr>
            <w:tcW w:w="1925" w:type="dxa"/>
          </w:tcPr>
          <w:p w14:paraId="2EF8C119" w14:textId="09508052" w:rsidR="00CC4FEC" w:rsidRPr="00266AEB" w:rsidRDefault="68725966" w:rsidP="68725966">
            <w:pPr>
              <w:pStyle w:val="TableListPragraph"/>
              <w:numPr>
                <w:ilvl w:val="0"/>
                <w:numId w:val="0"/>
              </w:numPr>
              <w:rPr>
                <w:sz w:val="20"/>
                <w:szCs w:val="20"/>
              </w:rPr>
            </w:pPr>
            <w:r w:rsidRPr="68725966">
              <w:rPr>
                <w:sz w:val="20"/>
                <w:szCs w:val="20"/>
              </w:rPr>
              <w:t>Staff and provider interviews</w:t>
            </w:r>
          </w:p>
        </w:tc>
        <w:tc>
          <w:tcPr>
            <w:tcW w:w="2146" w:type="dxa"/>
          </w:tcPr>
          <w:p w14:paraId="6F51D235" w14:textId="5367FA54" w:rsidR="00CC4FEC" w:rsidRPr="00266AEB" w:rsidRDefault="68725966" w:rsidP="68725966">
            <w:pPr>
              <w:pStyle w:val="TableListPragraph"/>
              <w:numPr>
                <w:ilvl w:val="0"/>
                <w:numId w:val="0"/>
              </w:numPr>
              <w:rPr>
                <w:sz w:val="20"/>
                <w:szCs w:val="20"/>
              </w:rPr>
            </w:pPr>
            <w:r w:rsidRPr="68725966">
              <w:rPr>
                <w:sz w:val="20"/>
                <w:szCs w:val="20"/>
              </w:rPr>
              <w:t>Between XX and YY date</w:t>
            </w:r>
          </w:p>
        </w:tc>
      </w:tr>
      <w:tr w:rsidR="00CC4FEC" w:rsidRPr="00266AEB" w14:paraId="76827BB1" w14:textId="4E0F50A4" w:rsidTr="68725966">
        <w:trPr>
          <w:trHeight w:val="388"/>
        </w:trPr>
        <w:tc>
          <w:tcPr>
            <w:tcW w:w="2245" w:type="dxa"/>
          </w:tcPr>
          <w:p w14:paraId="6DCD6DD1" w14:textId="2FC2312C" w:rsidR="00CC4FEC" w:rsidRPr="00266AEB" w:rsidRDefault="68725966">
            <w:pPr>
              <w:rPr>
                <w:rFonts w:eastAsia="Times New Roman"/>
                <w:color w:val="2F5496" w:themeColor="accent1" w:themeShade="BF"/>
                <w:sz w:val="20"/>
                <w:szCs w:val="20"/>
              </w:rPr>
            </w:pPr>
            <w:r w:rsidRPr="68725966">
              <w:rPr>
                <w:rFonts w:eastAsia="Times New Roman"/>
                <w:color w:val="2F5496" w:themeColor="accent1" w:themeShade="BF"/>
                <w:sz w:val="20"/>
                <w:szCs w:val="20"/>
              </w:rPr>
              <w:t>Who was reached by the navigation program? What services and resources were provided and utilized?</w:t>
            </w:r>
          </w:p>
        </w:tc>
        <w:tc>
          <w:tcPr>
            <w:tcW w:w="4365" w:type="dxa"/>
          </w:tcPr>
          <w:p w14:paraId="38BDDCC8" w14:textId="1F5CF92F" w:rsidR="007D5B73" w:rsidRPr="00266AEB" w:rsidRDefault="68725966" w:rsidP="68725966">
            <w:pPr>
              <w:pStyle w:val="TableListPragraph"/>
              <w:numPr>
                <w:ilvl w:val="0"/>
                <w:numId w:val="0"/>
              </w:numPr>
              <w:rPr>
                <w:sz w:val="20"/>
                <w:szCs w:val="20"/>
              </w:rPr>
            </w:pPr>
            <w:r w:rsidRPr="68725966">
              <w:rPr>
                <w:sz w:val="20"/>
                <w:szCs w:val="20"/>
              </w:rPr>
              <w:t>Demographics of people reached</w:t>
            </w:r>
          </w:p>
          <w:p w14:paraId="02AA66AB" w14:textId="2E5ED0AC" w:rsidR="00CC4FEC" w:rsidRPr="00266AEB" w:rsidRDefault="68725966" w:rsidP="68725966">
            <w:pPr>
              <w:pStyle w:val="TableListPragraph"/>
              <w:numPr>
                <w:ilvl w:val="0"/>
                <w:numId w:val="0"/>
              </w:numPr>
              <w:rPr>
                <w:sz w:val="20"/>
                <w:szCs w:val="20"/>
              </w:rPr>
            </w:pPr>
            <w:r w:rsidRPr="68725966">
              <w:rPr>
                <w:sz w:val="20"/>
                <w:szCs w:val="20"/>
              </w:rPr>
              <w:t>Patient utilization of program’s screening and resources by stage of pregnancy (e.g., bidirectional touchpoints, completed screening)</w:t>
            </w:r>
          </w:p>
          <w:p w14:paraId="7CFAE4FB" w14:textId="1EADBE68" w:rsidR="00CC4FEC" w:rsidRPr="00266AEB" w:rsidRDefault="68725966" w:rsidP="68725966">
            <w:pPr>
              <w:pStyle w:val="TableListPragraph"/>
              <w:numPr>
                <w:ilvl w:val="0"/>
                <w:numId w:val="0"/>
              </w:numPr>
              <w:rPr>
                <w:sz w:val="20"/>
                <w:szCs w:val="20"/>
              </w:rPr>
            </w:pPr>
            <w:r w:rsidRPr="68725966">
              <w:rPr>
                <w:sz w:val="20"/>
                <w:szCs w:val="20"/>
              </w:rPr>
              <w:t>Patient utilization of system resources</w:t>
            </w:r>
          </w:p>
        </w:tc>
        <w:tc>
          <w:tcPr>
            <w:tcW w:w="1925" w:type="dxa"/>
          </w:tcPr>
          <w:p w14:paraId="3146A096" w14:textId="77777777" w:rsidR="007D5B73" w:rsidRPr="00266AEB" w:rsidRDefault="68725966" w:rsidP="68725966">
            <w:pPr>
              <w:pStyle w:val="TableListPragraph"/>
              <w:numPr>
                <w:ilvl w:val="0"/>
                <w:numId w:val="0"/>
              </w:numPr>
              <w:rPr>
                <w:sz w:val="20"/>
                <w:szCs w:val="20"/>
              </w:rPr>
            </w:pPr>
            <w:r w:rsidRPr="68725966">
              <w:rPr>
                <w:sz w:val="20"/>
                <w:szCs w:val="20"/>
              </w:rPr>
              <w:t>Navigation program data</w:t>
            </w:r>
          </w:p>
          <w:p w14:paraId="402F6D57" w14:textId="66CBBE0B" w:rsidR="00CC4FEC" w:rsidRPr="00266AEB" w:rsidRDefault="68725966" w:rsidP="68725966">
            <w:pPr>
              <w:pStyle w:val="TableListPragraph"/>
              <w:numPr>
                <w:ilvl w:val="0"/>
                <w:numId w:val="0"/>
              </w:numPr>
              <w:rPr>
                <w:sz w:val="20"/>
                <w:szCs w:val="20"/>
              </w:rPr>
            </w:pPr>
            <w:r w:rsidRPr="68725966">
              <w:rPr>
                <w:sz w:val="20"/>
                <w:szCs w:val="20"/>
              </w:rPr>
              <w:t>Health system data</w:t>
            </w:r>
          </w:p>
        </w:tc>
        <w:tc>
          <w:tcPr>
            <w:tcW w:w="2146" w:type="dxa"/>
          </w:tcPr>
          <w:p w14:paraId="07247328" w14:textId="13CCF770" w:rsidR="00CC4FEC" w:rsidRPr="00266AEB" w:rsidRDefault="68725966" w:rsidP="68725966">
            <w:pPr>
              <w:pStyle w:val="TableListPragraph"/>
              <w:numPr>
                <w:ilvl w:val="0"/>
                <w:numId w:val="0"/>
              </w:numPr>
              <w:rPr>
                <w:sz w:val="20"/>
                <w:szCs w:val="20"/>
              </w:rPr>
            </w:pPr>
            <w:r w:rsidRPr="68725966">
              <w:rPr>
                <w:sz w:val="20"/>
                <w:szCs w:val="20"/>
              </w:rPr>
              <w:t>Data pull at the midpoint and end of the study period</w:t>
            </w:r>
          </w:p>
        </w:tc>
      </w:tr>
      <w:tr w:rsidR="00CC4FEC" w:rsidRPr="00266AEB" w14:paraId="07006FA3" w14:textId="4BF99A90" w:rsidTr="68725966">
        <w:trPr>
          <w:trHeight w:val="1070"/>
        </w:trPr>
        <w:tc>
          <w:tcPr>
            <w:tcW w:w="2245" w:type="dxa"/>
          </w:tcPr>
          <w:p w14:paraId="6D22FB92" w14:textId="54CFD7AA" w:rsidR="00CC4FEC" w:rsidRPr="00266AEB" w:rsidRDefault="68725966">
            <w:pPr>
              <w:rPr>
                <w:rFonts w:eastAsia="Times New Roman"/>
                <w:color w:val="2F5496" w:themeColor="accent1" w:themeShade="BF"/>
                <w:sz w:val="20"/>
                <w:szCs w:val="20"/>
              </w:rPr>
            </w:pPr>
            <w:r w:rsidRPr="68725966">
              <w:rPr>
                <w:rFonts w:eastAsia="Times New Roman"/>
                <w:color w:val="2F5496" w:themeColor="accent1" w:themeShade="BF"/>
                <w:sz w:val="20"/>
                <w:szCs w:val="20"/>
              </w:rPr>
              <w:t>What are potential areas for improvement for the partnership to achieve optimal outcomes?</w:t>
            </w:r>
          </w:p>
        </w:tc>
        <w:tc>
          <w:tcPr>
            <w:tcW w:w="4365" w:type="dxa"/>
          </w:tcPr>
          <w:p w14:paraId="6FCFDA64" w14:textId="77777777" w:rsidR="00CC4FEC" w:rsidRPr="00266AEB" w:rsidRDefault="68725966" w:rsidP="68725966">
            <w:pPr>
              <w:pStyle w:val="TableListPragraph"/>
              <w:numPr>
                <w:ilvl w:val="0"/>
                <w:numId w:val="0"/>
              </w:numPr>
              <w:rPr>
                <w:sz w:val="20"/>
                <w:szCs w:val="20"/>
              </w:rPr>
            </w:pPr>
            <w:r w:rsidRPr="68725966">
              <w:rPr>
                <w:sz w:val="20"/>
                <w:szCs w:val="20"/>
              </w:rPr>
              <w:t>Patient and staff/provider perceptions of areas of improvement</w:t>
            </w:r>
          </w:p>
          <w:p w14:paraId="7219F8F0" w14:textId="25B7CC98" w:rsidR="00CC4FEC" w:rsidRPr="00266AEB" w:rsidRDefault="68725966" w:rsidP="68725966">
            <w:pPr>
              <w:pStyle w:val="TableListPragraph"/>
              <w:numPr>
                <w:ilvl w:val="0"/>
                <w:numId w:val="0"/>
              </w:numPr>
              <w:rPr>
                <w:sz w:val="20"/>
                <w:szCs w:val="20"/>
              </w:rPr>
            </w:pPr>
            <w:r w:rsidRPr="68725966">
              <w:rPr>
                <w:sz w:val="20"/>
                <w:szCs w:val="20"/>
              </w:rPr>
              <w:t>Analysis of challenges and gaps</w:t>
            </w:r>
          </w:p>
        </w:tc>
        <w:tc>
          <w:tcPr>
            <w:tcW w:w="1925" w:type="dxa"/>
          </w:tcPr>
          <w:p w14:paraId="696FF46A" w14:textId="1A84CA09" w:rsidR="00CC4FEC" w:rsidRPr="00266AEB" w:rsidRDefault="68725966" w:rsidP="68725966">
            <w:pPr>
              <w:pStyle w:val="TableListPragraph"/>
              <w:numPr>
                <w:ilvl w:val="0"/>
                <w:numId w:val="0"/>
              </w:numPr>
              <w:rPr>
                <w:sz w:val="20"/>
                <w:szCs w:val="20"/>
              </w:rPr>
            </w:pPr>
            <w:r w:rsidRPr="68725966">
              <w:rPr>
                <w:sz w:val="20"/>
                <w:szCs w:val="20"/>
              </w:rPr>
              <w:t>Synthesis of all data collected</w:t>
            </w:r>
          </w:p>
        </w:tc>
        <w:tc>
          <w:tcPr>
            <w:tcW w:w="2146" w:type="dxa"/>
          </w:tcPr>
          <w:p w14:paraId="655CDB81" w14:textId="47C2CC1C" w:rsidR="00CC4FEC" w:rsidRPr="00266AEB" w:rsidRDefault="68725966" w:rsidP="68725966">
            <w:pPr>
              <w:pStyle w:val="TableListPragraph"/>
              <w:numPr>
                <w:ilvl w:val="0"/>
                <w:numId w:val="0"/>
              </w:numPr>
              <w:rPr>
                <w:sz w:val="20"/>
                <w:szCs w:val="20"/>
              </w:rPr>
            </w:pPr>
            <w:r w:rsidRPr="68725966">
              <w:rPr>
                <w:sz w:val="20"/>
                <w:szCs w:val="20"/>
              </w:rPr>
              <w:t>Ongoing review and discussion at monthly evaluation meetings</w:t>
            </w:r>
          </w:p>
          <w:p w14:paraId="08A3B515" w14:textId="0C6BCD40" w:rsidR="00CC4FEC" w:rsidRPr="00266AEB" w:rsidRDefault="68725966" w:rsidP="68725966">
            <w:pPr>
              <w:pStyle w:val="TableListPragraph"/>
              <w:numPr>
                <w:ilvl w:val="0"/>
                <w:numId w:val="0"/>
              </w:numPr>
              <w:rPr>
                <w:sz w:val="20"/>
                <w:szCs w:val="20"/>
              </w:rPr>
            </w:pPr>
            <w:r w:rsidRPr="68725966">
              <w:rPr>
                <w:sz w:val="20"/>
                <w:szCs w:val="20"/>
              </w:rPr>
              <w:t>End of study synthesis</w:t>
            </w:r>
          </w:p>
        </w:tc>
      </w:tr>
    </w:tbl>
    <w:p w14:paraId="67DE4ADD" w14:textId="62E3A76B" w:rsidR="00CF280C" w:rsidRPr="00CF280C" w:rsidDel="00A71AEA" w:rsidRDefault="00071700" w:rsidP="68725966">
      <w:pPr>
        <w:spacing w:after="0"/>
        <w:rPr>
          <w:rFonts w:eastAsia="Times New Roman"/>
        </w:rPr>
      </w:pPr>
      <w:r>
        <w:rPr>
          <w:rFonts w:eastAsia="Times New Roman"/>
        </w:rPr>
        <w:br w:type="textWrapping" w:clear="all"/>
      </w:r>
      <w:r w:rsidR="68725966">
        <w:t xml:space="preserve">As emphasized in the table above, the evaluation workgroup made sure to include mixed methods — building in both qualitative and quantitative data to ensure they would know both what happened </w:t>
      </w:r>
      <w:proofErr w:type="gramStart"/>
      <w:r w:rsidR="68725966">
        <w:t>and also</w:t>
      </w:r>
      <w:proofErr w:type="gramEnd"/>
      <w:r w:rsidR="68725966">
        <w:t xml:space="preserve"> how and why the program achieved (or didn’t achieve) its desired outcomes. The implementation questions were also important to understand the extent to which the program was implemented and how that impacted outcomes.</w:t>
      </w:r>
    </w:p>
    <w:p w14:paraId="34F2B96B" w14:textId="77777777" w:rsidR="00A71AEA" w:rsidRDefault="00A71AEA" w:rsidP="00A71AEA">
      <w:pPr>
        <w:spacing w:after="0"/>
      </w:pPr>
    </w:p>
    <w:p w14:paraId="4F549FA5" w14:textId="243226CF" w:rsidR="00E148A1" w:rsidRDefault="68725966" w:rsidP="68725966">
      <w:pPr>
        <w:rPr>
          <w:rFonts w:eastAsia="Times New Roman"/>
          <w:b/>
          <w:bCs/>
          <w:color w:val="4472C4" w:themeColor="accent1"/>
        </w:rPr>
      </w:pPr>
      <w:r w:rsidRPr="68725966">
        <w:rPr>
          <w:b/>
          <w:bCs/>
          <w:color w:val="4472C4" w:themeColor="accent1"/>
        </w:rPr>
        <w:t xml:space="preserve">Bottom line: </w:t>
      </w:r>
      <w:r>
        <w:t>Establishing indicators and data sources allowed the workgroup to know exactly what they were asking of whom, which was needed to establish data sharing agreements and move forward with planning for data collection. For that, data specs were needed, and below is a snapshot of the one used for this evaluation.</w:t>
      </w:r>
    </w:p>
    <w:p w14:paraId="47FE8679" w14:textId="11A1E3DD" w:rsidR="00D9605B" w:rsidRPr="0090694C" w:rsidRDefault="68725966" w:rsidP="68725966">
      <w:pPr>
        <w:pStyle w:val="Heading2"/>
        <w:rPr>
          <w:rFonts w:eastAsia="Times New Roman"/>
          <w:highlight w:val="yellow"/>
        </w:rPr>
      </w:pPr>
      <w:r w:rsidRPr="68725966">
        <w:rPr>
          <w:rFonts w:eastAsia="Times New Roman"/>
        </w:rPr>
        <w:lastRenderedPageBreak/>
        <w:t xml:space="preserve">Create Strong Data Specs </w:t>
      </w:r>
      <w:r w:rsidRPr="68725966">
        <w:rPr>
          <w:rFonts w:eastAsia="Times New Roman"/>
          <w:highlight w:val="yellow"/>
        </w:rPr>
        <w:t>(Section 3b of the Toolkit)</w:t>
      </w:r>
    </w:p>
    <w:p w14:paraId="61B159E3" w14:textId="7BD6FAB4" w:rsidR="00D9605B" w:rsidRPr="00D9605B" w:rsidRDefault="68725966" w:rsidP="00BC1916">
      <w:pPr>
        <w:rPr>
          <w:rFonts w:eastAsia="Times New Roman"/>
        </w:rPr>
      </w:pPr>
      <w:r w:rsidRPr="68725966">
        <w:rPr>
          <w:rFonts w:eastAsia="Times New Roman"/>
        </w:rPr>
        <w:t>Data specs lay out details about each measure to facilitate efficient and effective sharing of data. The programmer from each partner and the evaluation team met several times to decide how best to merge the data, clean each variable, and collect needed information for analysis. They created test data sets early on to get a sense of what was in each data set, and then once the data sharing agreements (DSAs) were in place, two iterations of early data sets were requested to finetune further. This allowed for more up-front decision making ahead of the final data pull and analysis.</w:t>
      </w:r>
    </w:p>
    <w:tbl>
      <w:tblPr>
        <w:tblW w:w="10430" w:type="dxa"/>
        <w:tblCellMar>
          <w:left w:w="0" w:type="dxa"/>
          <w:right w:w="0" w:type="dxa"/>
        </w:tblCellMar>
        <w:tblLook w:val="01E0" w:firstRow="1" w:lastRow="1" w:firstColumn="1" w:lastColumn="1" w:noHBand="0" w:noVBand="0"/>
      </w:tblPr>
      <w:tblGrid>
        <w:gridCol w:w="1480"/>
        <w:gridCol w:w="1046"/>
        <w:gridCol w:w="1334"/>
        <w:gridCol w:w="1102"/>
        <w:gridCol w:w="982"/>
        <w:gridCol w:w="1291"/>
        <w:gridCol w:w="1957"/>
        <w:gridCol w:w="1238"/>
      </w:tblGrid>
      <w:tr w:rsidR="00836AD3" w:rsidRPr="00836AD3" w14:paraId="4B74F2D7" w14:textId="77777777" w:rsidTr="68725966">
        <w:trPr>
          <w:trHeight w:val="647"/>
        </w:trPr>
        <w:tc>
          <w:tcPr>
            <w:tcW w:w="1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5" w:type="dxa"/>
              <w:left w:w="108" w:type="dxa"/>
              <w:bottom w:w="0" w:type="dxa"/>
              <w:right w:w="108" w:type="dxa"/>
            </w:tcMar>
            <w:vAlign w:val="bottom"/>
            <w:hideMark/>
          </w:tcPr>
          <w:p w14:paraId="5438DC8B"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b/>
                <w:bCs/>
                <w:color w:val="FFFFFF"/>
                <w:kern w:val="24"/>
                <w:sz w:val="20"/>
                <w:szCs w:val="20"/>
                <w14:ligatures w14:val="none"/>
              </w:rPr>
              <w:t>Domain</w:t>
            </w:r>
          </w:p>
        </w:tc>
        <w:tc>
          <w:tcPr>
            <w:tcW w:w="10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5" w:type="dxa"/>
              <w:left w:w="108" w:type="dxa"/>
              <w:bottom w:w="0" w:type="dxa"/>
              <w:right w:w="108" w:type="dxa"/>
            </w:tcMar>
            <w:vAlign w:val="bottom"/>
            <w:hideMark/>
          </w:tcPr>
          <w:p w14:paraId="24719F95" w14:textId="77777777" w:rsidR="00D9605B" w:rsidRPr="00836AD3" w:rsidRDefault="00D9605B" w:rsidP="68725966">
            <w:pPr>
              <w:spacing w:after="0" w:line="240" w:lineRule="auto"/>
              <w:jc w:val="center"/>
              <w:rPr>
                <w:rFonts w:eastAsia="Times New Roman"/>
                <w:kern w:val="0"/>
                <w:sz w:val="20"/>
                <w:szCs w:val="20"/>
                <w14:ligatures w14:val="none"/>
              </w:rPr>
            </w:pPr>
            <w:r w:rsidRPr="68725966">
              <w:rPr>
                <w:rFonts w:eastAsia="Times New Roman"/>
                <w:b/>
                <w:bCs/>
                <w:color w:val="FFFFFF"/>
                <w:kern w:val="24"/>
                <w:sz w:val="20"/>
                <w:szCs w:val="20"/>
                <w14:ligatures w14:val="none"/>
              </w:rPr>
              <w:t>Category</w:t>
            </w:r>
          </w:p>
        </w:tc>
        <w:tc>
          <w:tcPr>
            <w:tcW w:w="13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5" w:type="dxa"/>
              <w:left w:w="108" w:type="dxa"/>
              <w:bottom w:w="0" w:type="dxa"/>
              <w:right w:w="108" w:type="dxa"/>
            </w:tcMar>
            <w:vAlign w:val="bottom"/>
            <w:hideMark/>
          </w:tcPr>
          <w:p w14:paraId="3603DDDD" w14:textId="69BEB74E" w:rsidR="00D9605B" w:rsidRPr="00836AD3" w:rsidRDefault="00D9605B" w:rsidP="68725966">
            <w:pPr>
              <w:spacing w:after="0" w:line="240" w:lineRule="auto"/>
              <w:jc w:val="center"/>
              <w:rPr>
                <w:rFonts w:eastAsia="Times New Roman"/>
                <w:kern w:val="0"/>
                <w:sz w:val="20"/>
                <w:szCs w:val="20"/>
                <w14:ligatures w14:val="none"/>
              </w:rPr>
            </w:pPr>
            <w:r w:rsidRPr="68725966">
              <w:rPr>
                <w:rFonts w:eastAsia="Times New Roman"/>
                <w:b/>
                <w:bCs/>
                <w:color w:val="FFFFFF"/>
                <w:kern w:val="24"/>
                <w:sz w:val="20"/>
                <w:szCs w:val="20"/>
                <w14:ligatures w14:val="none"/>
              </w:rPr>
              <w:t>Variable</w:t>
            </w:r>
          </w:p>
        </w:tc>
        <w:tc>
          <w:tcPr>
            <w:tcW w:w="11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5" w:type="dxa"/>
              <w:left w:w="108" w:type="dxa"/>
              <w:bottom w:w="0" w:type="dxa"/>
              <w:right w:w="108" w:type="dxa"/>
            </w:tcMar>
            <w:vAlign w:val="bottom"/>
            <w:hideMark/>
          </w:tcPr>
          <w:p w14:paraId="4D632CBE" w14:textId="2EC2A3A0" w:rsidR="00D9605B" w:rsidRPr="00836AD3" w:rsidRDefault="00D9605B" w:rsidP="68725966">
            <w:pPr>
              <w:spacing w:after="0" w:line="240" w:lineRule="auto"/>
              <w:jc w:val="center"/>
              <w:rPr>
                <w:rFonts w:eastAsia="Times New Roman"/>
                <w:kern w:val="0"/>
                <w:sz w:val="20"/>
                <w:szCs w:val="20"/>
                <w14:ligatures w14:val="none"/>
              </w:rPr>
            </w:pPr>
            <w:r w:rsidRPr="68725966">
              <w:rPr>
                <w:rFonts w:eastAsia="Times New Roman"/>
                <w:b/>
                <w:bCs/>
                <w:color w:val="FFFFFF"/>
                <w:kern w:val="24"/>
                <w:sz w:val="20"/>
                <w:szCs w:val="20"/>
                <w14:ligatures w14:val="none"/>
              </w:rPr>
              <w:t xml:space="preserve">Data </w:t>
            </w:r>
            <w:r w:rsidR="00071700" w:rsidRPr="68725966">
              <w:rPr>
                <w:rFonts w:eastAsia="Times New Roman"/>
                <w:b/>
                <w:bCs/>
                <w:color w:val="FFFFFF"/>
                <w:kern w:val="24"/>
                <w:sz w:val="20"/>
                <w:szCs w:val="20"/>
                <w14:ligatures w14:val="none"/>
              </w:rPr>
              <w:t>S</w:t>
            </w:r>
            <w:r w:rsidRPr="68725966">
              <w:rPr>
                <w:rFonts w:eastAsia="Times New Roman"/>
                <w:b/>
                <w:bCs/>
                <w:color w:val="FFFFFF"/>
                <w:kern w:val="24"/>
                <w:sz w:val="20"/>
                <w:szCs w:val="20"/>
                <w14:ligatures w14:val="none"/>
              </w:rPr>
              <w:t>ource</w:t>
            </w:r>
          </w:p>
        </w:tc>
        <w:tc>
          <w:tcPr>
            <w:tcW w:w="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5" w:type="dxa"/>
              <w:left w:w="108" w:type="dxa"/>
              <w:bottom w:w="0" w:type="dxa"/>
              <w:right w:w="108" w:type="dxa"/>
            </w:tcMar>
            <w:vAlign w:val="bottom"/>
            <w:hideMark/>
          </w:tcPr>
          <w:p w14:paraId="70B85D79" w14:textId="0035AEE9" w:rsidR="00D9605B" w:rsidRPr="00836AD3" w:rsidRDefault="00D9605B" w:rsidP="68725966">
            <w:pPr>
              <w:spacing w:after="0" w:line="240" w:lineRule="auto"/>
              <w:jc w:val="center"/>
              <w:rPr>
                <w:rFonts w:eastAsia="Times New Roman"/>
                <w:kern w:val="0"/>
                <w:sz w:val="20"/>
                <w:szCs w:val="20"/>
                <w14:ligatures w14:val="none"/>
              </w:rPr>
            </w:pPr>
            <w:r w:rsidRPr="68725966">
              <w:rPr>
                <w:rFonts w:eastAsia="Times New Roman"/>
                <w:b/>
                <w:bCs/>
                <w:color w:val="FFFFFF"/>
                <w:kern w:val="24"/>
                <w:sz w:val="20"/>
                <w:szCs w:val="20"/>
                <w14:ligatures w14:val="none"/>
              </w:rPr>
              <w:t xml:space="preserve">Variable </w:t>
            </w:r>
            <w:r w:rsidR="00071700" w:rsidRPr="68725966">
              <w:rPr>
                <w:rFonts w:eastAsia="Times New Roman"/>
                <w:b/>
                <w:bCs/>
                <w:color w:val="FFFFFF"/>
                <w:kern w:val="24"/>
                <w:sz w:val="20"/>
                <w:szCs w:val="20"/>
                <w14:ligatures w14:val="none"/>
              </w:rPr>
              <w:t>N</w:t>
            </w:r>
            <w:r w:rsidRPr="68725966">
              <w:rPr>
                <w:rFonts w:eastAsia="Times New Roman"/>
                <w:b/>
                <w:bCs/>
                <w:color w:val="FFFFFF"/>
                <w:kern w:val="24"/>
                <w:sz w:val="20"/>
                <w:szCs w:val="20"/>
                <w14:ligatures w14:val="none"/>
              </w:rPr>
              <w:t>ame</w:t>
            </w:r>
          </w:p>
        </w:tc>
        <w:tc>
          <w:tcPr>
            <w:tcW w:w="12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5" w:type="dxa"/>
              <w:left w:w="108" w:type="dxa"/>
              <w:bottom w:w="0" w:type="dxa"/>
              <w:right w:w="108" w:type="dxa"/>
            </w:tcMar>
            <w:vAlign w:val="bottom"/>
            <w:hideMark/>
          </w:tcPr>
          <w:p w14:paraId="6BE6CCBC" w14:textId="4ADC38A5" w:rsidR="00D9605B" w:rsidRPr="00836AD3" w:rsidRDefault="00D9605B" w:rsidP="68725966">
            <w:pPr>
              <w:spacing w:after="0" w:line="240" w:lineRule="auto"/>
              <w:jc w:val="center"/>
              <w:rPr>
                <w:rFonts w:eastAsia="Times New Roman"/>
                <w:kern w:val="0"/>
                <w:sz w:val="20"/>
                <w:szCs w:val="20"/>
                <w14:ligatures w14:val="none"/>
              </w:rPr>
            </w:pPr>
            <w:r w:rsidRPr="68725966">
              <w:rPr>
                <w:rFonts w:eastAsia="Times New Roman"/>
                <w:b/>
                <w:bCs/>
                <w:color w:val="FFFFFF"/>
                <w:kern w:val="24"/>
                <w:sz w:val="20"/>
                <w:szCs w:val="20"/>
                <w14:ligatures w14:val="none"/>
              </w:rPr>
              <w:t xml:space="preserve">Description of </w:t>
            </w:r>
            <w:r w:rsidR="00071700" w:rsidRPr="68725966">
              <w:rPr>
                <w:rFonts w:eastAsia="Times New Roman"/>
                <w:b/>
                <w:bCs/>
                <w:color w:val="FFFFFF"/>
                <w:kern w:val="24"/>
                <w:sz w:val="20"/>
                <w:szCs w:val="20"/>
                <w14:ligatures w14:val="none"/>
              </w:rPr>
              <w:t>V</w:t>
            </w:r>
            <w:r w:rsidRPr="68725966">
              <w:rPr>
                <w:rFonts w:eastAsia="Times New Roman"/>
                <w:b/>
                <w:bCs/>
                <w:color w:val="FFFFFF"/>
                <w:kern w:val="24"/>
                <w:sz w:val="20"/>
                <w:szCs w:val="20"/>
                <w14:ligatures w14:val="none"/>
              </w:rPr>
              <w:t>ariable</w:t>
            </w:r>
          </w:p>
        </w:tc>
        <w:tc>
          <w:tcPr>
            <w:tcW w:w="19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5" w:type="dxa"/>
              <w:left w:w="108" w:type="dxa"/>
              <w:bottom w:w="0" w:type="dxa"/>
              <w:right w:w="108" w:type="dxa"/>
            </w:tcMar>
            <w:vAlign w:val="bottom"/>
            <w:hideMark/>
          </w:tcPr>
          <w:p w14:paraId="10494A27" w14:textId="5876C91D"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b/>
                <w:bCs/>
                <w:color w:val="FFFFFF"/>
                <w:kern w:val="24"/>
                <w:sz w:val="20"/>
                <w:szCs w:val="20"/>
                <w14:ligatures w14:val="none"/>
              </w:rPr>
              <w:t>Frequency/</w:t>
            </w:r>
            <w:r w:rsidR="00071700" w:rsidRPr="68725966">
              <w:rPr>
                <w:rFonts w:eastAsia="Times New Roman"/>
                <w:b/>
                <w:bCs/>
                <w:color w:val="FFFFFF"/>
                <w:kern w:val="24"/>
                <w:sz w:val="20"/>
                <w:szCs w:val="20"/>
                <w14:ligatures w14:val="none"/>
              </w:rPr>
              <w:t>T</w:t>
            </w:r>
            <w:r w:rsidRPr="68725966">
              <w:rPr>
                <w:rFonts w:eastAsia="Times New Roman"/>
                <w:b/>
                <w:bCs/>
                <w:color w:val="FFFFFF"/>
                <w:kern w:val="24"/>
                <w:sz w:val="20"/>
                <w:szCs w:val="20"/>
                <w14:ligatures w14:val="none"/>
              </w:rPr>
              <w:t xml:space="preserve">iming of </w:t>
            </w:r>
            <w:r w:rsidR="00071700" w:rsidRPr="68725966">
              <w:rPr>
                <w:rFonts w:eastAsia="Times New Roman"/>
                <w:b/>
                <w:bCs/>
                <w:color w:val="FFFFFF"/>
                <w:kern w:val="24"/>
                <w:sz w:val="20"/>
                <w:szCs w:val="20"/>
                <w14:ligatures w14:val="none"/>
              </w:rPr>
              <w:t>D</w:t>
            </w:r>
            <w:r w:rsidRPr="68725966">
              <w:rPr>
                <w:rFonts w:eastAsia="Times New Roman"/>
                <w:b/>
                <w:bCs/>
                <w:color w:val="FFFFFF"/>
                <w:kern w:val="24"/>
                <w:sz w:val="20"/>
                <w:szCs w:val="20"/>
                <w14:ligatures w14:val="none"/>
              </w:rPr>
              <w:t xml:space="preserve">ata </w:t>
            </w:r>
            <w:r w:rsidR="00071700" w:rsidRPr="68725966">
              <w:rPr>
                <w:rFonts w:eastAsia="Times New Roman"/>
                <w:b/>
                <w:bCs/>
                <w:color w:val="FFFFFF"/>
                <w:kern w:val="24"/>
                <w:sz w:val="20"/>
                <w:szCs w:val="20"/>
                <w14:ligatures w14:val="none"/>
              </w:rPr>
              <w:t>C</w:t>
            </w:r>
            <w:r w:rsidRPr="68725966">
              <w:rPr>
                <w:rFonts w:eastAsia="Times New Roman"/>
                <w:b/>
                <w:bCs/>
                <w:color w:val="FFFFFF"/>
                <w:kern w:val="24"/>
                <w:sz w:val="20"/>
                <w:szCs w:val="20"/>
                <w14:ligatures w14:val="none"/>
              </w:rPr>
              <w:t>ollection</w:t>
            </w:r>
          </w:p>
        </w:tc>
        <w:tc>
          <w:tcPr>
            <w:tcW w:w="12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Mar>
              <w:top w:w="15" w:type="dxa"/>
              <w:left w:w="108" w:type="dxa"/>
              <w:bottom w:w="0" w:type="dxa"/>
              <w:right w:w="108" w:type="dxa"/>
            </w:tcMar>
            <w:vAlign w:val="bottom"/>
            <w:hideMark/>
          </w:tcPr>
          <w:p w14:paraId="66AE6566" w14:textId="7A80DCA1" w:rsidR="00D9605B" w:rsidRPr="00836AD3" w:rsidRDefault="00D9605B" w:rsidP="68725966">
            <w:pPr>
              <w:spacing w:after="0" w:line="240" w:lineRule="auto"/>
              <w:rPr>
                <w:rFonts w:eastAsia="Times New Roman"/>
                <w:b/>
                <w:bCs/>
                <w:color w:val="FFFFFF" w:themeColor="background1"/>
                <w:kern w:val="0"/>
                <w:sz w:val="20"/>
                <w:szCs w:val="20"/>
                <w14:ligatures w14:val="none"/>
              </w:rPr>
            </w:pPr>
            <w:r w:rsidRPr="68725966">
              <w:rPr>
                <w:rFonts w:eastAsia="Times New Roman"/>
                <w:b/>
                <w:bCs/>
                <w:color w:val="FFFFFF"/>
                <w:kern w:val="24"/>
                <w:sz w:val="20"/>
                <w:szCs w:val="20"/>
                <w14:ligatures w14:val="none"/>
              </w:rPr>
              <w:t xml:space="preserve">Notes on </w:t>
            </w:r>
            <w:r w:rsidR="00071700" w:rsidRPr="68725966">
              <w:rPr>
                <w:rFonts w:eastAsia="Times New Roman"/>
                <w:b/>
                <w:bCs/>
                <w:color w:val="FFFFFF"/>
                <w:kern w:val="24"/>
                <w:sz w:val="20"/>
                <w:szCs w:val="20"/>
                <w14:ligatures w14:val="none"/>
              </w:rPr>
              <w:t>I</w:t>
            </w:r>
            <w:r w:rsidRPr="68725966">
              <w:rPr>
                <w:rFonts w:eastAsia="Times New Roman"/>
                <w:b/>
                <w:bCs/>
                <w:color w:val="FFFFFF"/>
                <w:kern w:val="24"/>
                <w:sz w:val="20"/>
                <w:szCs w:val="20"/>
                <w14:ligatures w14:val="none"/>
              </w:rPr>
              <w:t xml:space="preserve">nclusion/ </w:t>
            </w:r>
            <w:r w:rsidR="00071700" w:rsidRPr="68725966">
              <w:rPr>
                <w:rFonts w:eastAsia="Times New Roman"/>
                <w:b/>
                <w:bCs/>
                <w:color w:val="FFFFFF"/>
                <w:kern w:val="24"/>
                <w:sz w:val="20"/>
                <w:szCs w:val="20"/>
                <w14:ligatures w14:val="none"/>
              </w:rPr>
              <w:t>E</w:t>
            </w:r>
            <w:r w:rsidRPr="68725966">
              <w:rPr>
                <w:rFonts w:eastAsia="Times New Roman"/>
                <w:b/>
                <w:bCs/>
                <w:color w:val="FFFFFF"/>
                <w:kern w:val="24"/>
                <w:sz w:val="20"/>
                <w:szCs w:val="20"/>
                <w14:ligatures w14:val="none"/>
              </w:rPr>
              <w:t>xclusion</w:t>
            </w:r>
          </w:p>
        </w:tc>
      </w:tr>
      <w:tr w:rsidR="00D9605B" w:rsidRPr="00836AD3" w14:paraId="7C17CAB3" w14:textId="77777777" w:rsidTr="0045791A">
        <w:trPr>
          <w:trHeight w:val="300"/>
        </w:trPr>
        <w:tc>
          <w:tcPr>
            <w:tcW w:w="1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6094F473"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b/>
                <w:bCs/>
                <w:i/>
                <w:iCs/>
                <w:color w:val="000000"/>
                <w:kern w:val="24"/>
                <w:sz w:val="20"/>
                <w:szCs w:val="20"/>
                <w14:ligatures w14:val="none"/>
              </w:rPr>
              <w:t>Example</w:t>
            </w:r>
            <w:r w:rsidRPr="68725966">
              <w:rPr>
                <w:rFonts w:eastAsia="Times New Roman"/>
                <w:i/>
                <w:iCs/>
                <w:color w:val="000000"/>
                <w:kern w:val="24"/>
                <w:sz w:val="20"/>
                <w:szCs w:val="20"/>
                <w14:ligatures w14:val="none"/>
              </w:rPr>
              <w:t>:</w:t>
            </w:r>
          </w:p>
          <w:p w14:paraId="4D72D185"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Health and demographics</w:t>
            </w:r>
          </w:p>
        </w:tc>
        <w:tc>
          <w:tcPr>
            <w:tcW w:w="10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48DCAAD1"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Birthing person</w:t>
            </w:r>
          </w:p>
        </w:tc>
        <w:tc>
          <w:tcPr>
            <w:tcW w:w="13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491E30D"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Gestational diabetes (GD)</w:t>
            </w:r>
          </w:p>
        </w:tc>
        <w:tc>
          <w:tcPr>
            <w:tcW w:w="11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BC03C5E"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Electronic health record</w:t>
            </w:r>
          </w:p>
        </w:tc>
        <w:tc>
          <w:tcPr>
            <w:tcW w:w="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18D8C967" w14:textId="77777777" w:rsidR="00D9605B" w:rsidRPr="00836AD3" w:rsidRDefault="00D9605B" w:rsidP="68725966">
            <w:pPr>
              <w:spacing w:after="0" w:line="240" w:lineRule="auto"/>
              <w:rPr>
                <w:rFonts w:eastAsia="Times New Roman"/>
                <w:kern w:val="0"/>
                <w:sz w:val="20"/>
                <w:szCs w:val="20"/>
                <w14:ligatures w14:val="none"/>
              </w:rPr>
            </w:pPr>
            <w:proofErr w:type="spellStart"/>
            <w:r w:rsidRPr="68725966">
              <w:rPr>
                <w:rFonts w:eastAsia="Times New Roman"/>
                <w:color w:val="000000"/>
                <w:kern w:val="24"/>
                <w:sz w:val="20"/>
                <w:szCs w:val="20"/>
                <w14:ligatures w14:val="none"/>
              </w:rPr>
              <w:t>DMGest</w:t>
            </w:r>
            <w:proofErr w:type="spellEnd"/>
          </w:p>
        </w:tc>
        <w:tc>
          <w:tcPr>
            <w:tcW w:w="12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4FB33395"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Checkbox yes</w:t>
            </w:r>
          </w:p>
        </w:tc>
        <w:tc>
          <w:tcPr>
            <w:tcW w:w="19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8CEB9B1" w14:textId="7AD1AEF2" w:rsidR="00D9605B" w:rsidRPr="00836AD3" w:rsidRDefault="00B859B9"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One-time</w:t>
            </w:r>
            <w:r w:rsidR="00D9605B" w:rsidRPr="68725966">
              <w:rPr>
                <w:rFonts w:eastAsia="Times New Roman"/>
                <w:color w:val="000000"/>
                <w:kern w:val="24"/>
                <w:sz w:val="20"/>
                <w:szCs w:val="20"/>
                <w14:ligatures w14:val="none"/>
              </w:rPr>
              <w:t xml:space="preserve"> data pull at the end of the study period</w:t>
            </w:r>
          </w:p>
        </w:tc>
        <w:tc>
          <w:tcPr>
            <w:tcW w:w="12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1DB6779F"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 xml:space="preserve">Every pregnant person who gave birth between XX and YY date, with a </w:t>
            </w:r>
            <w:proofErr w:type="gramStart"/>
            <w:r w:rsidRPr="68725966">
              <w:rPr>
                <w:rFonts w:eastAsia="Times New Roman"/>
                <w:color w:val="000000"/>
                <w:kern w:val="24"/>
                <w:sz w:val="20"/>
                <w:szCs w:val="20"/>
                <w14:ligatures w14:val="none"/>
              </w:rPr>
              <w:t>dx</w:t>
            </w:r>
            <w:proofErr w:type="gramEnd"/>
            <w:r w:rsidRPr="68725966">
              <w:rPr>
                <w:rFonts w:eastAsia="Times New Roman"/>
                <w:color w:val="000000"/>
                <w:kern w:val="24"/>
                <w:sz w:val="20"/>
                <w:szCs w:val="20"/>
                <w14:ligatures w14:val="none"/>
              </w:rPr>
              <w:t xml:space="preserve"> of GD</w:t>
            </w:r>
          </w:p>
        </w:tc>
      </w:tr>
      <w:tr w:rsidR="00D9605B" w:rsidRPr="00836AD3" w14:paraId="018DE022" w14:textId="77777777" w:rsidTr="0045791A">
        <w:trPr>
          <w:trHeight w:val="377"/>
        </w:trPr>
        <w:tc>
          <w:tcPr>
            <w:tcW w:w="14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37C84138"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b/>
                <w:bCs/>
                <w:i/>
                <w:iCs/>
                <w:color w:val="000000"/>
                <w:kern w:val="24"/>
                <w:sz w:val="20"/>
                <w:szCs w:val="20"/>
                <w14:ligatures w14:val="none"/>
              </w:rPr>
              <w:t>Example</w:t>
            </w:r>
            <w:r w:rsidRPr="68725966">
              <w:rPr>
                <w:rFonts w:eastAsia="Times New Roman"/>
                <w:i/>
                <w:iCs/>
                <w:color w:val="000000"/>
                <w:kern w:val="24"/>
                <w:sz w:val="20"/>
                <w:szCs w:val="20"/>
                <w14:ligatures w14:val="none"/>
              </w:rPr>
              <w:t>:</w:t>
            </w:r>
          </w:p>
          <w:p w14:paraId="187AD57E"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Health and demographics</w:t>
            </w:r>
          </w:p>
        </w:tc>
        <w:tc>
          <w:tcPr>
            <w:tcW w:w="10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3B5CF593"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Baby</w:t>
            </w:r>
          </w:p>
        </w:tc>
        <w:tc>
          <w:tcPr>
            <w:tcW w:w="13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845E815"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Birthweight</w:t>
            </w:r>
          </w:p>
        </w:tc>
        <w:tc>
          <w:tcPr>
            <w:tcW w:w="11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CE56C1C"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Electronic health record</w:t>
            </w:r>
          </w:p>
        </w:tc>
        <w:tc>
          <w:tcPr>
            <w:tcW w:w="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78713906" w14:textId="77777777" w:rsidR="00D9605B" w:rsidRPr="00836AD3" w:rsidRDefault="00D9605B" w:rsidP="68725966">
            <w:pPr>
              <w:spacing w:after="0" w:line="240" w:lineRule="auto"/>
              <w:rPr>
                <w:rFonts w:eastAsia="Times New Roman"/>
                <w:kern w:val="0"/>
                <w:sz w:val="20"/>
                <w:szCs w:val="20"/>
                <w14:ligatures w14:val="none"/>
              </w:rPr>
            </w:pPr>
            <w:proofErr w:type="spellStart"/>
            <w:r w:rsidRPr="68725966">
              <w:rPr>
                <w:rFonts w:eastAsia="Times New Roman"/>
                <w:color w:val="000000"/>
                <w:kern w:val="24"/>
                <w:sz w:val="20"/>
                <w:szCs w:val="20"/>
                <w14:ligatures w14:val="none"/>
              </w:rPr>
              <w:t>Birthwt</w:t>
            </w:r>
            <w:proofErr w:type="spellEnd"/>
          </w:p>
        </w:tc>
        <w:tc>
          <w:tcPr>
            <w:tcW w:w="12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AA586A1"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Numeric – kg</w:t>
            </w:r>
          </w:p>
        </w:tc>
        <w:tc>
          <w:tcPr>
            <w:tcW w:w="19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B2A9440" w14:textId="69C2D13B" w:rsidR="00D9605B" w:rsidRPr="00836AD3" w:rsidRDefault="00B859B9"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One-time</w:t>
            </w:r>
            <w:r w:rsidR="00D9605B" w:rsidRPr="68725966">
              <w:rPr>
                <w:rFonts w:eastAsia="Times New Roman"/>
                <w:color w:val="000000"/>
                <w:kern w:val="24"/>
                <w:sz w:val="20"/>
                <w:szCs w:val="20"/>
                <w14:ligatures w14:val="none"/>
              </w:rPr>
              <w:t xml:space="preserve"> data pull at the end of the study period</w:t>
            </w:r>
          </w:p>
        </w:tc>
        <w:tc>
          <w:tcPr>
            <w:tcW w:w="12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1B8612D9" w14:textId="77777777" w:rsidR="00D9605B" w:rsidRPr="00836AD3" w:rsidRDefault="00D9605B" w:rsidP="68725966">
            <w:pPr>
              <w:spacing w:after="0" w:line="240" w:lineRule="auto"/>
              <w:rPr>
                <w:rFonts w:eastAsia="Times New Roman"/>
                <w:kern w:val="0"/>
                <w:sz w:val="20"/>
                <w:szCs w:val="20"/>
                <w14:ligatures w14:val="none"/>
              </w:rPr>
            </w:pPr>
            <w:r w:rsidRPr="68725966">
              <w:rPr>
                <w:rFonts w:eastAsia="Times New Roman"/>
                <w:color w:val="000000"/>
                <w:kern w:val="24"/>
                <w:sz w:val="20"/>
                <w:szCs w:val="20"/>
                <w14:ligatures w14:val="none"/>
              </w:rPr>
              <w:t xml:space="preserve">Every baby </w:t>
            </w:r>
            <w:proofErr w:type="gramStart"/>
            <w:r w:rsidRPr="68725966">
              <w:rPr>
                <w:rFonts w:eastAsia="Times New Roman"/>
                <w:color w:val="000000"/>
                <w:kern w:val="24"/>
                <w:sz w:val="20"/>
                <w:szCs w:val="20"/>
                <w14:ligatures w14:val="none"/>
              </w:rPr>
              <w:t>born</w:t>
            </w:r>
            <w:proofErr w:type="gramEnd"/>
            <w:r w:rsidRPr="68725966">
              <w:rPr>
                <w:rFonts w:eastAsia="Times New Roman"/>
                <w:color w:val="000000"/>
                <w:kern w:val="24"/>
                <w:sz w:val="20"/>
                <w:szCs w:val="20"/>
                <w14:ligatures w14:val="none"/>
              </w:rPr>
              <w:t xml:space="preserve"> between XX and YY date</w:t>
            </w:r>
          </w:p>
        </w:tc>
      </w:tr>
    </w:tbl>
    <w:p w14:paraId="5F9FB761" w14:textId="29389431" w:rsidR="00A877D8" w:rsidRPr="0090694C" w:rsidRDefault="68725966" w:rsidP="68725966">
      <w:pPr>
        <w:pStyle w:val="Heading2"/>
        <w:rPr>
          <w:rFonts w:eastAsia="Times New Roman"/>
          <w:highlight w:val="yellow"/>
        </w:rPr>
      </w:pPr>
      <w:r w:rsidRPr="68725966">
        <w:rPr>
          <w:rFonts w:eastAsia="Times New Roman"/>
        </w:rPr>
        <w:t xml:space="preserve">Evaluation Design </w:t>
      </w:r>
      <w:r w:rsidRPr="68725966">
        <w:rPr>
          <w:rFonts w:eastAsia="Times New Roman"/>
          <w:highlight w:val="yellow"/>
        </w:rPr>
        <w:t>(Section 3d of the Toolkit)</w:t>
      </w:r>
    </w:p>
    <w:p w14:paraId="0D4AEBDE" w14:textId="3452FF3C" w:rsidR="00A877D8" w:rsidRDefault="68725966" w:rsidP="00BC1916">
      <w:r>
        <w:t xml:space="preserve">The workgroup reviewed the questions, the general timeline, the logic model, key questions, needed metrics, and the workflow of the organizations. It was determined that a randomized controlled trial would not be feasible, nor would it be reasonable to identify a control group that would not be offered services. Workgroup members decided that a pre/post nonexperimental design, potentially looking at “dose-response” (comparing level of engagement and outcomes) would be the best choice for their needs. They </w:t>
      </w:r>
      <w:proofErr w:type="gramStart"/>
      <w:r>
        <w:t>built in</w:t>
      </w:r>
      <w:proofErr w:type="gramEnd"/>
      <w:r>
        <w:t xml:space="preserve"> a strong qualitative component to data collection </w:t>
      </w:r>
      <w:proofErr w:type="gramStart"/>
      <w:r>
        <w:t>in order to</w:t>
      </w:r>
      <w:proofErr w:type="gramEnd"/>
      <w:r>
        <w:t xml:space="preserve"> hear directly from staff and patients about their experiences and the impact they felt. The final evaluation design included an evaluation of implementation steps as well as longer-term outcomes to provide information for program improvement in addition to understanding impact.</w:t>
      </w:r>
    </w:p>
    <w:p w14:paraId="0E475F25" w14:textId="7E1F7BF0" w:rsidR="00A877D8" w:rsidRPr="001E2AC6" w:rsidRDefault="68725966" w:rsidP="68725966">
      <w:r w:rsidRPr="68725966">
        <w:rPr>
          <w:rFonts w:eastAsia="Times New Roman"/>
          <w:b/>
          <w:bCs/>
          <w:color w:val="4472C4" w:themeColor="accent1"/>
        </w:rPr>
        <w:t>Bottom line:</w:t>
      </w:r>
      <w:r w:rsidRPr="68725966">
        <w:rPr>
          <w:rFonts w:eastAsia="Times New Roman"/>
          <w:color w:val="4472C4" w:themeColor="accent1"/>
        </w:rPr>
        <w:t xml:space="preserve"> </w:t>
      </w:r>
      <w:r w:rsidRPr="68725966">
        <w:rPr>
          <w:rFonts w:eastAsia="Times New Roman"/>
        </w:rPr>
        <w:t xml:space="preserve">Robust and collaborative conversation, grounded by a clear logic model describing how the navigation program was intended to work, enabled partners to land on a cohesive evaluation design that met everyone’s needs. </w:t>
      </w:r>
    </w:p>
    <w:p w14:paraId="10F24597" w14:textId="39C0A0D0" w:rsidR="00172202" w:rsidRDefault="68725966" w:rsidP="00BC1916">
      <w:pPr>
        <w:rPr>
          <w:rFonts w:eastAsia="Times New Roman"/>
        </w:rPr>
      </w:pPr>
      <w:r w:rsidRPr="68725966">
        <w:rPr>
          <w:rFonts w:eastAsia="Times New Roman"/>
        </w:rPr>
        <w:t>The company had already invested in a small-scale, exploratory study, so it wanted to have as rigorous a design as possible to look at outcomes. The evaluation workgroup thought through the feasibility of different designs and documented challenges that influenced what was feasible. Challenges included these:</w:t>
      </w:r>
    </w:p>
    <w:p w14:paraId="39647AE9" w14:textId="3257316A" w:rsidR="00172202" w:rsidRPr="007D5B73" w:rsidRDefault="68725966" w:rsidP="00BC1916">
      <w:pPr>
        <w:pStyle w:val="ListParagraph"/>
      </w:pPr>
      <w:r>
        <w:t>Randomization was not possible because the navigation reached out to all pregnant people that the hospitals interacted with, so a randomized controlled trial could not be pursued.</w:t>
      </w:r>
    </w:p>
    <w:p w14:paraId="2ED2C2E2" w14:textId="0431E837" w:rsidR="007D5B73" w:rsidRDefault="68725966" w:rsidP="00BC1916">
      <w:pPr>
        <w:pStyle w:val="ListParagraph"/>
      </w:pPr>
      <w:r>
        <w:t>No viable comparison group at other facilities existed because the variation in other services available to pregnant people would create too many confounders in understanding the contribution of this navigation program.</w:t>
      </w:r>
    </w:p>
    <w:p w14:paraId="5719FE1F" w14:textId="623B902E" w:rsidR="00172202" w:rsidRPr="007D5B73" w:rsidRDefault="68725966" w:rsidP="00BC1916">
      <w:pPr>
        <w:pStyle w:val="ListParagraph"/>
      </w:pPr>
      <w:r>
        <w:lastRenderedPageBreak/>
        <w:t xml:space="preserve">A comparison with a similar cohort the year before could have been compared with the current cohort, but it was participating during the COVID-19 pandemic, and health care utilization had changed so much that the workgroup didn’t think looking at </w:t>
      </w:r>
      <w:proofErr w:type="gramStart"/>
      <w:r>
        <w:t>a previous</w:t>
      </w:r>
      <w:proofErr w:type="gramEnd"/>
      <w:r>
        <w:t xml:space="preserve"> year would be comparable.</w:t>
      </w:r>
    </w:p>
    <w:p w14:paraId="1B36D8A9" w14:textId="3F32DDAC" w:rsidR="00172202" w:rsidRDefault="68725966" w:rsidP="00BC1916">
      <w:pPr>
        <w:rPr>
          <w:rFonts w:eastAsia="Times New Roman"/>
        </w:rPr>
      </w:pPr>
      <w:r w:rsidRPr="68725966">
        <w:rPr>
          <w:rFonts w:eastAsia="Times New Roman"/>
        </w:rPr>
        <w:t xml:space="preserve">Due to these challenges with identifying a viable comparison group, the workgroup decided the best design for the intervention was a type of pre/post design looking at the cohort of pregnant people engaging with the health system during an 18-month period. The design would focus on dose-response design, looking at whether those that engaged more with the navigation program or earlier in their pregnancy had better outcomes than those who didn’t. The workgroup recognized with this study design that there were </w:t>
      </w:r>
      <w:proofErr w:type="gramStart"/>
      <w:r w:rsidRPr="68725966">
        <w:rPr>
          <w:rFonts w:eastAsia="Times New Roman"/>
        </w:rPr>
        <w:t>a number of</w:t>
      </w:r>
      <w:proofErr w:type="gramEnd"/>
      <w:r w:rsidRPr="68725966">
        <w:rPr>
          <w:rFonts w:eastAsia="Times New Roman"/>
        </w:rPr>
        <w:t xml:space="preserve"> potential biases, </w:t>
      </w:r>
      <w:proofErr w:type="gramStart"/>
      <w:r w:rsidRPr="68725966">
        <w:rPr>
          <w:rFonts w:eastAsia="Times New Roman"/>
        </w:rPr>
        <w:t>including that</w:t>
      </w:r>
      <w:proofErr w:type="gramEnd"/>
      <w:r w:rsidRPr="68725966">
        <w:rPr>
          <w:rFonts w:eastAsia="Times New Roman"/>
        </w:rPr>
        <w:t xml:space="preserve"> those who actively engage in things like navigation may be more engaged in their health care in other ways, which could impact outcomes.</w:t>
      </w:r>
    </w:p>
    <w:p w14:paraId="2222865E" w14:textId="05C9AF97" w:rsidR="00172202" w:rsidRDefault="68725966" w:rsidP="00BC1916">
      <w:pPr>
        <w:rPr>
          <w:rFonts w:eastAsia="Times New Roman"/>
        </w:rPr>
      </w:pPr>
      <w:r w:rsidRPr="68725966">
        <w:rPr>
          <w:rFonts w:eastAsia="Times New Roman"/>
          <w:b/>
          <w:bCs/>
          <w:color w:val="4472C4" w:themeColor="accent1"/>
        </w:rPr>
        <w:t xml:space="preserve">Bottom line: </w:t>
      </w:r>
      <w:r w:rsidRPr="68725966">
        <w:rPr>
          <w:rFonts w:eastAsia="Times New Roman"/>
        </w:rPr>
        <w:t>Selecting the “right” study design involved a lot of back and forth and compromise, but in the end, the evaluation workgroup was able to find a design that worked with the resources available and would allow the evaluation to answer the agreed-upon evaluation questions.</w:t>
      </w:r>
    </w:p>
    <w:p w14:paraId="65EF960B" w14:textId="794FD882" w:rsidR="00A877D8" w:rsidRPr="0090694C" w:rsidRDefault="68725966" w:rsidP="68725966">
      <w:pPr>
        <w:pStyle w:val="Heading1"/>
      </w:pPr>
      <w:r>
        <w:t>4. Prepare to Implement the Evaluation</w:t>
      </w:r>
    </w:p>
    <w:p w14:paraId="773F120B" w14:textId="4A024AB9" w:rsidR="00A44CF6" w:rsidRPr="0090694C" w:rsidRDefault="68725966" w:rsidP="68725966">
      <w:pPr>
        <w:pStyle w:val="Heading2"/>
        <w:rPr>
          <w:rFonts w:eastAsia="Times New Roman"/>
          <w:highlight w:val="yellow"/>
        </w:rPr>
      </w:pPr>
      <w:proofErr w:type="gramStart"/>
      <w:r w:rsidRPr="68725966">
        <w:rPr>
          <w:rFonts w:eastAsia="Times New Roman"/>
        </w:rPr>
        <w:t>Develop</w:t>
      </w:r>
      <w:proofErr w:type="gramEnd"/>
      <w:r w:rsidRPr="68725966">
        <w:rPr>
          <w:rFonts w:eastAsia="Times New Roman"/>
        </w:rPr>
        <w:t xml:space="preserve"> a Budget and Timeline Through a Feasibility Review </w:t>
      </w:r>
      <w:r w:rsidRPr="68725966">
        <w:rPr>
          <w:rFonts w:eastAsia="Times New Roman"/>
          <w:highlight w:val="yellow"/>
        </w:rPr>
        <w:t>(Section 4c)</w:t>
      </w:r>
    </w:p>
    <w:p w14:paraId="032A91B2" w14:textId="2E38254A" w:rsidR="007D5B73" w:rsidRDefault="68725966" w:rsidP="00BC1916">
      <w:r>
        <w:t>Once the evaluation study design was established, the workgroup did another feasibility review to iron out logistics.</w:t>
      </w:r>
    </w:p>
    <w:p w14:paraId="1FFE3D62" w14:textId="3FD3321D" w:rsidR="00AF6AFA" w:rsidRPr="00AF6AFA" w:rsidRDefault="68725966" w:rsidP="00BC1916">
      <w:r w:rsidRPr="68725966">
        <w:rPr>
          <w:b/>
          <w:bCs/>
        </w:rPr>
        <w:t>Capacity.</w:t>
      </w:r>
      <w:r>
        <w:t xml:space="preserve"> The external evaluator would handle data management and analysis. A select group of partners would join the regular evaluation meetings. </w:t>
      </w:r>
    </w:p>
    <w:p w14:paraId="68107BA6" w14:textId="6CC71F73" w:rsidR="007D5B73" w:rsidRDefault="68725966" w:rsidP="00BC1916">
      <w:r w:rsidRPr="68725966">
        <w:rPr>
          <w:b/>
          <w:bCs/>
        </w:rPr>
        <w:t>Data</w:t>
      </w:r>
      <w:r>
        <w:t xml:space="preserve"> </w:t>
      </w:r>
      <w:r w:rsidRPr="68725966">
        <w:rPr>
          <w:b/>
          <w:bCs/>
        </w:rPr>
        <w:t>access.</w:t>
      </w:r>
      <w:r>
        <w:t xml:space="preserve"> The evaluation workgroup started the process of an institutional review board (IRB), BAAs and DSAs as required, which ultimately took three months longer than anticipated.</w:t>
      </w:r>
    </w:p>
    <w:p w14:paraId="38D742F2" w14:textId="427D3C31" w:rsidR="007D5B73" w:rsidRDefault="68725966" w:rsidP="00BC1916">
      <w:r w:rsidRPr="68725966">
        <w:rPr>
          <w:b/>
          <w:bCs/>
        </w:rPr>
        <w:t>Budget.</w:t>
      </w:r>
      <w:r>
        <w:t xml:space="preserve"> The budget was finalized, ensuring adequate resources for all partners to conduct the work.</w:t>
      </w:r>
    </w:p>
    <w:p w14:paraId="0CA8E53D" w14:textId="286B2C0A" w:rsidR="00A44CF6" w:rsidRPr="00AF6AFA" w:rsidRDefault="68725966" w:rsidP="00BC1916">
      <w:r w:rsidRPr="68725966">
        <w:rPr>
          <w:b/>
          <w:bCs/>
        </w:rPr>
        <w:t>Timeline.</w:t>
      </w:r>
      <w:r>
        <w:t xml:space="preserve"> The workgroup then agreed on a timeline and built a workplan for each row of the table. The timeline and workplan were revisited in every meeting so that when work inevitably shifted, implications and needed pivots could be discussed. For example, the DSA took three months longer than expected to finalize, which impacted clinical data collection and patient interviews.</w:t>
      </w:r>
    </w:p>
    <w:tbl>
      <w:tblPr>
        <w:tblStyle w:val="TableGrid"/>
        <w:tblW w:w="0" w:type="auto"/>
        <w:tblCellMar>
          <w:top w:w="29" w:type="dxa"/>
          <w:bottom w:w="29" w:type="dxa"/>
        </w:tblCellMar>
        <w:tblLook w:val="04A0" w:firstRow="1" w:lastRow="0" w:firstColumn="1" w:lastColumn="0" w:noHBand="0" w:noVBand="1"/>
      </w:tblPr>
      <w:tblGrid>
        <w:gridCol w:w="4315"/>
        <w:gridCol w:w="452"/>
        <w:gridCol w:w="358"/>
        <w:gridCol w:w="452"/>
        <w:gridCol w:w="360"/>
        <w:gridCol w:w="360"/>
        <w:gridCol w:w="450"/>
        <w:gridCol w:w="360"/>
        <w:gridCol w:w="405"/>
        <w:gridCol w:w="360"/>
        <w:gridCol w:w="360"/>
        <w:gridCol w:w="360"/>
        <w:gridCol w:w="360"/>
        <w:gridCol w:w="362"/>
        <w:gridCol w:w="360"/>
        <w:gridCol w:w="360"/>
      </w:tblGrid>
      <w:tr w:rsidR="00C15D9C" w:rsidRPr="00C15D9C" w14:paraId="00E06CC0" w14:textId="77777777" w:rsidTr="68725966">
        <w:trPr>
          <w:trHeight w:val="300"/>
        </w:trPr>
        <w:tc>
          <w:tcPr>
            <w:tcW w:w="4315" w:type="dxa"/>
            <w:tcBorders>
              <w:right w:val="single" w:sz="4" w:space="0" w:color="FFFFFF" w:themeColor="background1"/>
            </w:tcBorders>
            <w:shd w:val="clear" w:color="auto" w:fill="002060"/>
            <w:vAlign w:val="bottom"/>
          </w:tcPr>
          <w:p w14:paraId="7101B5D6" w14:textId="77777777" w:rsidR="00781F00" w:rsidRPr="00BE0C03" w:rsidRDefault="00781F00" w:rsidP="68725966">
            <w:pPr>
              <w:spacing w:after="0"/>
              <w:rPr>
                <w:rFonts w:eastAsia="Times New Roman"/>
                <w:color w:val="FFFFFF" w:themeColor="background1"/>
                <w:sz w:val="20"/>
                <w:szCs w:val="20"/>
              </w:rPr>
            </w:pPr>
          </w:p>
        </w:tc>
        <w:tc>
          <w:tcPr>
            <w:tcW w:w="1262" w:type="dxa"/>
            <w:gridSpan w:val="3"/>
            <w:tcBorders>
              <w:top w:val="nil"/>
              <w:left w:val="single" w:sz="4" w:space="0" w:color="FFFFFF" w:themeColor="background1"/>
              <w:bottom w:val="single" w:sz="4" w:space="0" w:color="002060"/>
              <w:right w:val="single" w:sz="4" w:space="0" w:color="FFFFFF" w:themeColor="background1"/>
            </w:tcBorders>
            <w:shd w:val="clear" w:color="auto" w:fill="002060"/>
            <w:vAlign w:val="bottom"/>
          </w:tcPr>
          <w:p w14:paraId="2430A8B5" w14:textId="0E53841A" w:rsidR="00781F00" w:rsidRPr="00BE0C03" w:rsidRDefault="68725966" w:rsidP="68725966">
            <w:pPr>
              <w:spacing w:after="0"/>
              <w:jc w:val="center"/>
              <w:rPr>
                <w:rFonts w:eastAsia="Times New Roman"/>
                <w:b/>
                <w:bCs/>
                <w:color w:val="FFFFFF" w:themeColor="background1"/>
                <w:sz w:val="20"/>
                <w:szCs w:val="20"/>
              </w:rPr>
            </w:pPr>
            <w:r w:rsidRPr="68725966">
              <w:rPr>
                <w:rFonts w:eastAsia="Times New Roman"/>
                <w:b/>
                <w:bCs/>
                <w:color w:val="FFFFFF" w:themeColor="background1"/>
                <w:sz w:val="20"/>
                <w:szCs w:val="20"/>
              </w:rPr>
              <w:t xml:space="preserve">Planning </w:t>
            </w:r>
            <w:r w:rsidR="00781F00">
              <w:br/>
            </w:r>
            <w:r w:rsidRPr="68725966">
              <w:rPr>
                <w:rFonts w:eastAsia="Times New Roman"/>
                <w:b/>
                <w:bCs/>
                <w:color w:val="FFFFFF" w:themeColor="background1"/>
                <w:sz w:val="20"/>
                <w:szCs w:val="20"/>
              </w:rPr>
              <w:t>(3 Months)</w:t>
            </w:r>
          </w:p>
        </w:tc>
        <w:tc>
          <w:tcPr>
            <w:tcW w:w="4457" w:type="dxa"/>
            <w:gridSpan w:val="12"/>
            <w:tcBorders>
              <w:left w:val="single" w:sz="4" w:space="0" w:color="FFFFFF" w:themeColor="background1"/>
            </w:tcBorders>
            <w:shd w:val="clear" w:color="auto" w:fill="002060"/>
            <w:vAlign w:val="bottom"/>
          </w:tcPr>
          <w:p w14:paraId="09C90C10" w14:textId="5D4E9644" w:rsidR="00781F00" w:rsidRPr="00BE0C03" w:rsidRDefault="68725966" w:rsidP="68725966">
            <w:pPr>
              <w:spacing w:after="0"/>
              <w:jc w:val="center"/>
              <w:rPr>
                <w:rFonts w:eastAsia="Times New Roman"/>
                <w:b/>
                <w:bCs/>
                <w:color w:val="FFFFFF" w:themeColor="background1"/>
                <w:sz w:val="20"/>
                <w:szCs w:val="20"/>
              </w:rPr>
            </w:pPr>
            <w:r w:rsidRPr="68725966">
              <w:rPr>
                <w:rFonts w:eastAsia="Times New Roman"/>
                <w:b/>
                <w:bCs/>
                <w:color w:val="FFFFFF" w:themeColor="background1"/>
                <w:sz w:val="20"/>
                <w:szCs w:val="20"/>
              </w:rPr>
              <w:t xml:space="preserve">Evaluation Implementation </w:t>
            </w:r>
            <w:r w:rsidR="00781F00">
              <w:br/>
            </w:r>
            <w:r w:rsidRPr="68725966">
              <w:rPr>
                <w:rFonts w:eastAsia="Times New Roman"/>
                <w:b/>
                <w:bCs/>
                <w:color w:val="FFFFFF" w:themeColor="background1"/>
                <w:sz w:val="20"/>
                <w:szCs w:val="20"/>
              </w:rPr>
              <w:t>(12 Months)</w:t>
            </w:r>
          </w:p>
        </w:tc>
      </w:tr>
      <w:tr w:rsidR="00781F00" w:rsidRPr="00BE0C03" w14:paraId="087CD2D1" w14:textId="6E810C96" w:rsidTr="68725966">
        <w:trPr>
          <w:trHeight w:val="300"/>
        </w:trPr>
        <w:tc>
          <w:tcPr>
            <w:tcW w:w="4315" w:type="dxa"/>
          </w:tcPr>
          <w:p w14:paraId="7FA293EE" w14:textId="77777777" w:rsidR="00E148A1" w:rsidRPr="00BE0C03" w:rsidRDefault="00E148A1" w:rsidP="68725966">
            <w:pPr>
              <w:spacing w:after="0"/>
              <w:rPr>
                <w:rFonts w:eastAsia="Times New Roman"/>
                <w:sz w:val="20"/>
                <w:szCs w:val="20"/>
              </w:rPr>
            </w:pPr>
          </w:p>
        </w:tc>
        <w:tc>
          <w:tcPr>
            <w:tcW w:w="452" w:type="dxa"/>
            <w:tcBorders>
              <w:top w:val="single" w:sz="4" w:space="0" w:color="002060"/>
            </w:tcBorders>
          </w:tcPr>
          <w:p w14:paraId="26C62679" w14:textId="0C335162" w:rsidR="00E148A1" w:rsidRPr="00BE0C03" w:rsidRDefault="68725966" w:rsidP="68725966">
            <w:pPr>
              <w:spacing w:after="0"/>
              <w:jc w:val="center"/>
              <w:rPr>
                <w:rFonts w:eastAsia="Times New Roman"/>
                <w:sz w:val="20"/>
                <w:szCs w:val="20"/>
              </w:rPr>
            </w:pPr>
            <w:r w:rsidRPr="68725966">
              <w:rPr>
                <w:rFonts w:eastAsia="Times New Roman"/>
                <w:sz w:val="20"/>
                <w:szCs w:val="20"/>
              </w:rPr>
              <w:t>O</w:t>
            </w:r>
          </w:p>
        </w:tc>
        <w:tc>
          <w:tcPr>
            <w:tcW w:w="358" w:type="dxa"/>
            <w:tcBorders>
              <w:top w:val="single" w:sz="4" w:space="0" w:color="002060"/>
            </w:tcBorders>
          </w:tcPr>
          <w:p w14:paraId="1B11FC3D" w14:textId="38EAE7AA" w:rsidR="00E148A1" w:rsidRPr="00BE0C03" w:rsidRDefault="68725966" w:rsidP="68725966">
            <w:pPr>
              <w:spacing w:after="0"/>
              <w:jc w:val="center"/>
              <w:rPr>
                <w:rFonts w:eastAsia="Times New Roman"/>
                <w:sz w:val="20"/>
                <w:szCs w:val="20"/>
              </w:rPr>
            </w:pPr>
            <w:r w:rsidRPr="68725966">
              <w:rPr>
                <w:rFonts w:eastAsia="Times New Roman"/>
                <w:sz w:val="20"/>
                <w:szCs w:val="20"/>
              </w:rPr>
              <w:t>N</w:t>
            </w:r>
          </w:p>
        </w:tc>
        <w:tc>
          <w:tcPr>
            <w:tcW w:w="452" w:type="dxa"/>
            <w:tcBorders>
              <w:top w:val="single" w:sz="4" w:space="0" w:color="002060"/>
            </w:tcBorders>
          </w:tcPr>
          <w:p w14:paraId="1C065D7F" w14:textId="322C02C6" w:rsidR="00E148A1" w:rsidRPr="00BE0C03" w:rsidRDefault="68725966" w:rsidP="68725966">
            <w:pPr>
              <w:spacing w:after="0"/>
              <w:jc w:val="center"/>
              <w:rPr>
                <w:rFonts w:eastAsia="Times New Roman"/>
                <w:sz w:val="20"/>
                <w:szCs w:val="20"/>
              </w:rPr>
            </w:pPr>
            <w:r w:rsidRPr="68725966">
              <w:rPr>
                <w:rFonts w:eastAsia="Times New Roman"/>
                <w:sz w:val="20"/>
                <w:szCs w:val="20"/>
              </w:rPr>
              <w:t>D</w:t>
            </w:r>
          </w:p>
        </w:tc>
        <w:tc>
          <w:tcPr>
            <w:tcW w:w="360" w:type="dxa"/>
          </w:tcPr>
          <w:p w14:paraId="3B3D807E" w14:textId="5D7334AE" w:rsidR="00E148A1" w:rsidRPr="00BE0C03" w:rsidRDefault="68725966" w:rsidP="68725966">
            <w:pPr>
              <w:spacing w:after="0"/>
              <w:jc w:val="center"/>
              <w:rPr>
                <w:rFonts w:eastAsia="Times New Roman"/>
                <w:sz w:val="20"/>
                <w:szCs w:val="20"/>
              </w:rPr>
            </w:pPr>
            <w:r w:rsidRPr="68725966">
              <w:rPr>
                <w:rFonts w:eastAsia="Times New Roman"/>
                <w:sz w:val="20"/>
                <w:szCs w:val="20"/>
              </w:rPr>
              <w:t>J</w:t>
            </w:r>
          </w:p>
        </w:tc>
        <w:tc>
          <w:tcPr>
            <w:tcW w:w="360" w:type="dxa"/>
          </w:tcPr>
          <w:p w14:paraId="417733D2" w14:textId="16800471" w:rsidR="00E148A1" w:rsidRPr="00BE0C03" w:rsidRDefault="68725966" w:rsidP="68725966">
            <w:pPr>
              <w:spacing w:after="0"/>
              <w:jc w:val="center"/>
              <w:rPr>
                <w:rFonts w:eastAsia="Times New Roman"/>
                <w:sz w:val="20"/>
                <w:szCs w:val="20"/>
              </w:rPr>
            </w:pPr>
            <w:r w:rsidRPr="68725966">
              <w:rPr>
                <w:rFonts w:eastAsia="Times New Roman"/>
                <w:sz w:val="20"/>
                <w:szCs w:val="20"/>
              </w:rPr>
              <w:t>F</w:t>
            </w:r>
          </w:p>
        </w:tc>
        <w:tc>
          <w:tcPr>
            <w:tcW w:w="450" w:type="dxa"/>
          </w:tcPr>
          <w:p w14:paraId="150BD529" w14:textId="48371EEB" w:rsidR="00E148A1" w:rsidRPr="00BE0C03" w:rsidRDefault="68725966" w:rsidP="68725966">
            <w:pPr>
              <w:spacing w:after="0"/>
              <w:jc w:val="center"/>
              <w:rPr>
                <w:rFonts w:eastAsia="Times New Roman"/>
                <w:sz w:val="20"/>
                <w:szCs w:val="20"/>
              </w:rPr>
            </w:pPr>
            <w:r w:rsidRPr="68725966">
              <w:rPr>
                <w:rFonts w:eastAsia="Times New Roman"/>
                <w:sz w:val="20"/>
                <w:szCs w:val="20"/>
              </w:rPr>
              <w:t>M</w:t>
            </w:r>
          </w:p>
        </w:tc>
        <w:tc>
          <w:tcPr>
            <w:tcW w:w="360" w:type="dxa"/>
          </w:tcPr>
          <w:p w14:paraId="01FD3F85" w14:textId="05A9FC3C" w:rsidR="00E148A1" w:rsidRPr="00BE0C03" w:rsidRDefault="68725966" w:rsidP="68725966">
            <w:pPr>
              <w:spacing w:after="0"/>
              <w:jc w:val="center"/>
              <w:rPr>
                <w:rFonts w:eastAsia="Times New Roman"/>
                <w:sz w:val="20"/>
                <w:szCs w:val="20"/>
              </w:rPr>
            </w:pPr>
            <w:r w:rsidRPr="68725966">
              <w:rPr>
                <w:rFonts w:eastAsia="Times New Roman"/>
                <w:sz w:val="20"/>
                <w:szCs w:val="20"/>
              </w:rPr>
              <w:t>A</w:t>
            </w:r>
          </w:p>
        </w:tc>
        <w:tc>
          <w:tcPr>
            <w:tcW w:w="405" w:type="dxa"/>
          </w:tcPr>
          <w:p w14:paraId="6B7A7894" w14:textId="653E3B9F" w:rsidR="00E148A1" w:rsidRPr="00BE0C03" w:rsidRDefault="68725966" w:rsidP="68725966">
            <w:pPr>
              <w:spacing w:after="0"/>
              <w:jc w:val="center"/>
              <w:rPr>
                <w:rFonts w:eastAsia="Times New Roman"/>
                <w:sz w:val="20"/>
                <w:szCs w:val="20"/>
              </w:rPr>
            </w:pPr>
            <w:r w:rsidRPr="68725966">
              <w:rPr>
                <w:rFonts w:eastAsia="Times New Roman"/>
                <w:sz w:val="20"/>
                <w:szCs w:val="20"/>
              </w:rPr>
              <w:t>M</w:t>
            </w:r>
          </w:p>
        </w:tc>
        <w:tc>
          <w:tcPr>
            <w:tcW w:w="360" w:type="dxa"/>
          </w:tcPr>
          <w:p w14:paraId="5470A680" w14:textId="1F823AF3" w:rsidR="00E148A1" w:rsidRPr="00BE0C03" w:rsidRDefault="68725966" w:rsidP="68725966">
            <w:pPr>
              <w:spacing w:after="0"/>
              <w:jc w:val="center"/>
              <w:rPr>
                <w:rFonts w:eastAsia="Times New Roman"/>
                <w:sz w:val="20"/>
                <w:szCs w:val="20"/>
              </w:rPr>
            </w:pPr>
            <w:r w:rsidRPr="68725966">
              <w:rPr>
                <w:rFonts w:eastAsia="Times New Roman"/>
                <w:sz w:val="20"/>
                <w:szCs w:val="20"/>
              </w:rPr>
              <w:t>J</w:t>
            </w:r>
          </w:p>
        </w:tc>
        <w:tc>
          <w:tcPr>
            <w:tcW w:w="360" w:type="dxa"/>
          </w:tcPr>
          <w:p w14:paraId="00B05A17" w14:textId="621C3D3D" w:rsidR="00E148A1" w:rsidRPr="00BE0C03" w:rsidRDefault="68725966" w:rsidP="68725966">
            <w:pPr>
              <w:spacing w:after="0"/>
              <w:jc w:val="center"/>
              <w:rPr>
                <w:rFonts w:eastAsia="Times New Roman"/>
                <w:sz w:val="20"/>
                <w:szCs w:val="20"/>
              </w:rPr>
            </w:pPr>
            <w:r w:rsidRPr="68725966">
              <w:rPr>
                <w:rFonts w:eastAsia="Times New Roman"/>
                <w:sz w:val="20"/>
                <w:szCs w:val="20"/>
              </w:rPr>
              <w:t>J</w:t>
            </w:r>
          </w:p>
        </w:tc>
        <w:tc>
          <w:tcPr>
            <w:tcW w:w="360" w:type="dxa"/>
          </w:tcPr>
          <w:p w14:paraId="347BF9D8" w14:textId="68380EB9" w:rsidR="00E148A1" w:rsidRPr="00BE0C03" w:rsidRDefault="68725966" w:rsidP="68725966">
            <w:pPr>
              <w:spacing w:after="0"/>
              <w:jc w:val="center"/>
              <w:rPr>
                <w:rFonts w:eastAsia="Times New Roman"/>
                <w:sz w:val="20"/>
                <w:szCs w:val="20"/>
              </w:rPr>
            </w:pPr>
            <w:r w:rsidRPr="68725966">
              <w:rPr>
                <w:rFonts w:eastAsia="Times New Roman"/>
                <w:sz w:val="20"/>
                <w:szCs w:val="20"/>
              </w:rPr>
              <w:t>A</w:t>
            </w:r>
          </w:p>
        </w:tc>
        <w:tc>
          <w:tcPr>
            <w:tcW w:w="360" w:type="dxa"/>
          </w:tcPr>
          <w:p w14:paraId="512790AF" w14:textId="4999CF56" w:rsidR="00E148A1" w:rsidRPr="00BE0C03" w:rsidRDefault="68725966" w:rsidP="68725966">
            <w:pPr>
              <w:spacing w:after="0"/>
              <w:jc w:val="center"/>
              <w:rPr>
                <w:rFonts w:eastAsia="Times New Roman"/>
                <w:sz w:val="20"/>
                <w:szCs w:val="20"/>
              </w:rPr>
            </w:pPr>
            <w:r w:rsidRPr="68725966">
              <w:rPr>
                <w:rFonts w:eastAsia="Times New Roman"/>
                <w:sz w:val="20"/>
                <w:szCs w:val="20"/>
              </w:rPr>
              <w:t>S</w:t>
            </w:r>
          </w:p>
        </w:tc>
        <w:tc>
          <w:tcPr>
            <w:tcW w:w="362" w:type="dxa"/>
          </w:tcPr>
          <w:p w14:paraId="67DBAE18" w14:textId="2CB3E0F2" w:rsidR="00E148A1" w:rsidRPr="00BE0C03" w:rsidRDefault="68725966" w:rsidP="68725966">
            <w:pPr>
              <w:spacing w:after="0"/>
              <w:jc w:val="center"/>
              <w:rPr>
                <w:rFonts w:eastAsia="Times New Roman"/>
                <w:sz w:val="20"/>
                <w:szCs w:val="20"/>
              </w:rPr>
            </w:pPr>
            <w:r w:rsidRPr="68725966">
              <w:rPr>
                <w:rFonts w:eastAsia="Times New Roman"/>
                <w:sz w:val="20"/>
                <w:szCs w:val="20"/>
              </w:rPr>
              <w:t>O</w:t>
            </w:r>
          </w:p>
        </w:tc>
        <w:tc>
          <w:tcPr>
            <w:tcW w:w="360" w:type="dxa"/>
          </w:tcPr>
          <w:p w14:paraId="26EEEFF1" w14:textId="0BC9816E" w:rsidR="00E148A1" w:rsidRPr="00BE0C03" w:rsidRDefault="68725966" w:rsidP="68725966">
            <w:pPr>
              <w:spacing w:after="0"/>
              <w:jc w:val="center"/>
              <w:rPr>
                <w:rFonts w:eastAsia="Times New Roman"/>
                <w:sz w:val="20"/>
                <w:szCs w:val="20"/>
              </w:rPr>
            </w:pPr>
            <w:r w:rsidRPr="68725966">
              <w:rPr>
                <w:rFonts w:eastAsia="Times New Roman"/>
                <w:sz w:val="20"/>
                <w:szCs w:val="20"/>
              </w:rPr>
              <w:t>N</w:t>
            </w:r>
          </w:p>
        </w:tc>
        <w:tc>
          <w:tcPr>
            <w:tcW w:w="360" w:type="dxa"/>
          </w:tcPr>
          <w:p w14:paraId="67CCBABF" w14:textId="4C770073" w:rsidR="00E148A1" w:rsidRPr="00BE0C03" w:rsidRDefault="68725966" w:rsidP="68725966">
            <w:pPr>
              <w:spacing w:after="0"/>
              <w:jc w:val="center"/>
              <w:rPr>
                <w:rFonts w:eastAsia="Times New Roman"/>
                <w:sz w:val="20"/>
                <w:szCs w:val="20"/>
              </w:rPr>
            </w:pPr>
            <w:r w:rsidRPr="68725966">
              <w:rPr>
                <w:rFonts w:eastAsia="Times New Roman"/>
                <w:sz w:val="20"/>
                <w:szCs w:val="20"/>
              </w:rPr>
              <w:t>D</w:t>
            </w:r>
          </w:p>
        </w:tc>
      </w:tr>
      <w:tr w:rsidR="00781F00" w:rsidRPr="00BE0C03" w14:paraId="07D4B77C" w14:textId="77777777" w:rsidTr="68725966">
        <w:trPr>
          <w:trHeight w:val="300"/>
        </w:trPr>
        <w:tc>
          <w:tcPr>
            <w:tcW w:w="4315" w:type="dxa"/>
          </w:tcPr>
          <w:p w14:paraId="60A638E2" w14:textId="147AB7EA" w:rsidR="00781F00" w:rsidRPr="00BE0C03" w:rsidRDefault="68725966" w:rsidP="68725966">
            <w:pPr>
              <w:spacing w:after="0"/>
              <w:rPr>
                <w:rFonts w:eastAsia="Times New Roman"/>
                <w:sz w:val="20"/>
                <w:szCs w:val="20"/>
              </w:rPr>
            </w:pPr>
            <w:r w:rsidRPr="68725966">
              <w:rPr>
                <w:rFonts w:eastAsia="Times New Roman"/>
                <w:sz w:val="20"/>
                <w:szCs w:val="20"/>
              </w:rPr>
              <w:t>Coordination with evaluation workgroup</w:t>
            </w:r>
          </w:p>
        </w:tc>
        <w:tc>
          <w:tcPr>
            <w:tcW w:w="452" w:type="dxa"/>
          </w:tcPr>
          <w:p w14:paraId="63E129DD" w14:textId="42EE5B5B"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58" w:type="dxa"/>
          </w:tcPr>
          <w:p w14:paraId="500FF57A" w14:textId="4D33999C"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452" w:type="dxa"/>
          </w:tcPr>
          <w:p w14:paraId="0F491C45" w14:textId="0F99FC34"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02CE3978" w14:textId="216D0400"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3C7F5F20" w14:textId="6E3F34CF"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450" w:type="dxa"/>
          </w:tcPr>
          <w:p w14:paraId="7D7120BF" w14:textId="60DE1513"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78023339" w14:textId="42DB5EFB"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405" w:type="dxa"/>
          </w:tcPr>
          <w:p w14:paraId="07740B05" w14:textId="74D79E4B"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09D7754B" w14:textId="0EE09EA8"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29BB73BF" w14:textId="5A334CCD"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17543464" w14:textId="7D163008"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146A972E" w14:textId="5398B7B2"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2" w:type="dxa"/>
          </w:tcPr>
          <w:p w14:paraId="583671B0" w14:textId="24CC1164"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3BB44CB2" w14:textId="43C3E81E"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0EEF27C0" w14:textId="4DACA8FB"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r>
      <w:tr w:rsidR="00C15D9C" w:rsidRPr="00C15D9C" w14:paraId="064723F6" w14:textId="34250CBA" w:rsidTr="0045791A">
        <w:trPr>
          <w:trHeight w:val="300"/>
        </w:trPr>
        <w:tc>
          <w:tcPr>
            <w:tcW w:w="10034" w:type="dxa"/>
            <w:gridSpan w:val="16"/>
            <w:shd w:val="clear" w:color="auto" w:fill="D9E2F3" w:themeFill="accent1" w:themeFillTint="33"/>
          </w:tcPr>
          <w:p w14:paraId="0C65FF29" w14:textId="51F10D21" w:rsidR="00C15D9C" w:rsidRPr="00BE0C03" w:rsidRDefault="68725966" w:rsidP="68725966">
            <w:pPr>
              <w:spacing w:after="0"/>
              <w:rPr>
                <w:rFonts w:eastAsia="Times New Roman"/>
                <w:sz w:val="20"/>
                <w:szCs w:val="20"/>
              </w:rPr>
            </w:pPr>
            <w:r w:rsidRPr="68725966">
              <w:rPr>
                <w:rFonts w:eastAsia="Times New Roman"/>
                <w:sz w:val="20"/>
                <w:szCs w:val="20"/>
              </w:rPr>
              <w:t>Evaluation planning</w:t>
            </w:r>
          </w:p>
        </w:tc>
      </w:tr>
      <w:tr w:rsidR="00781F00" w:rsidRPr="00BE0C03" w14:paraId="4AFAC3CC" w14:textId="77777777" w:rsidTr="68725966">
        <w:trPr>
          <w:trHeight w:val="300"/>
        </w:trPr>
        <w:tc>
          <w:tcPr>
            <w:tcW w:w="4315" w:type="dxa"/>
          </w:tcPr>
          <w:p w14:paraId="2DBF5DF3" w14:textId="04430F23" w:rsidR="00781F00" w:rsidRPr="00BE0C03" w:rsidRDefault="68725966" w:rsidP="68725966">
            <w:pPr>
              <w:spacing w:after="0"/>
              <w:rPr>
                <w:rFonts w:eastAsia="Times New Roman"/>
                <w:sz w:val="20"/>
                <w:szCs w:val="20"/>
              </w:rPr>
            </w:pPr>
            <w:r w:rsidRPr="68725966">
              <w:rPr>
                <w:rFonts w:eastAsia="Times New Roman"/>
                <w:sz w:val="20"/>
                <w:szCs w:val="20"/>
              </w:rPr>
              <w:t>Logic model development</w:t>
            </w:r>
          </w:p>
        </w:tc>
        <w:tc>
          <w:tcPr>
            <w:tcW w:w="452" w:type="dxa"/>
          </w:tcPr>
          <w:p w14:paraId="21840E9E" w14:textId="4C788E34"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58" w:type="dxa"/>
          </w:tcPr>
          <w:p w14:paraId="623186FB" w14:textId="77777777" w:rsidR="00781F00" w:rsidRPr="00BE0C03" w:rsidRDefault="00781F00" w:rsidP="68725966">
            <w:pPr>
              <w:spacing w:after="0"/>
              <w:jc w:val="center"/>
              <w:rPr>
                <w:rFonts w:eastAsia="Times New Roman"/>
                <w:sz w:val="20"/>
                <w:szCs w:val="20"/>
              </w:rPr>
            </w:pPr>
          </w:p>
        </w:tc>
        <w:tc>
          <w:tcPr>
            <w:tcW w:w="452" w:type="dxa"/>
          </w:tcPr>
          <w:p w14:paraId="2114453E" w14:textId="77777777" w:rsidR="00781F00" w:rsidRPr="00BE0C03" w:rsidRDefault="00781F00" w:rsidP="68725966">
            <w:pPr>
              <w:spacing w:after="0"/>
              <w:jc w:val="center"/>
              <w:rPr>
                <w:rFonts w:eastAsia="Times New Roman"/>
                <w:sz w:val="20"/>
                <w:szCs w:val="20"/>
              </w:rPr>
            </w:pPr>
          </w:p>
        </w:tc>
        <w:tc>
          <w:tcPr>
            <w:tcW w:w="360" w:type="dxa"/>
          </w:tcPr>
          <w:p w14:paraId="21B1313E" w14:textId="77777777" w:rsidR="00781F00" w:rsidRPr="00BE0C03" w:rsidRDefault="00781F00" w:rsidP="68725966">
            <w:pPr>
              <w:spacing w:after="0"/>
              <w:jc w:val="center"/>
              <w:rPr>
                <w:rFonts w:eastAsia="Times New Roman"/>
                <w:sz w:val="20"/>
                <w:szCs w:val="20"/>
              </w:rPr>
            </w:pPr>
          </w:p>
        </w:tc>
        <w:tc>
          <w:tcPr>
            <w:tcW w:w="360" w:type="dxa"/>
          </w:tcPr>
          <w:p w14:paraId="25BAE992" w14:textId="77777777" w:rsidR="00781F00" w:rsidRPr="00BE0C03" w:rsidRDefault="00781F00" w:rsidP="68725966">
            <w:pPr>
              <w:spacing w:after="0"/>
              <w:jc w:val="center"/>
              <w:rPr>
                <w:rFonts w:eastAsia="Times New Roman"/>
                <w:sz w:val="20"/>
                <w:szCs w:val="20"/>
              </w:rPr>
            </w:pPr>
          </w:p>
        </w:tc>
        <w:tc>
          <w:tcPr>
            <w:tcW w:w="450" w:type="dxa"/>
          </w:tcPr>
          <w:p w14:paraId="0E9F5BE9" w14:textId="77777777" w:rsidR="00781F00" w:rsidRPr="00BE0C03" w:rsidRDefault="00781F00" w:rsidP="68725966">
            <w:pPr>
              <w:spacing w:after="0"/>
              <w:jc w:val="center"/>
              <w:rPr>
                <w:rFonts w:eastAsia="Times New Roman"/>
                <w:sz w:val="20"/>
                <w:szCs w:val="20"/>
              </w:rPr>
            </w:pPr>
          </w:p>
        </w:tc>
        <w:tc>
          <w:tcPr>
            <w:tcW w:w="360" w:type="dxa"/>
          </w:tcPr>
          <w:p w14:paraId="1295B344" w14:textId="77777777" w:rsidR="00781F00" w:rsidRPr="00BE0C03" w:rsidRDefault="00781F00" w:rsidP="68725966">
            <w:pPr>
              <w:spacing w:after="0"/>
              <w:jc w:val="center"/>
              <w:rPr>
                <w:rFonts w:eastAsia="Times New Roman"/>
                <w:sz w:val="20"/>
                <w:szCs w:val="20"/>
              </w:rPr>
            </w:pPr>
          </w:p>
        </w:tc>
        <w:tc>
          <w:tcPr>
            <w:tcW w:w="405" w:type="dxa"/>
          </w:tcPr>
          <w:p w14:paraId="140B0555" w14:textId="77777777" w:rsidR="00781F00" w:rsidRPr="00BE0C03" w:rsidRDefault="00781F00" w:rsidP="68725966">
            <w:pPr>
              <w:spacing w:after="0"/>
              <w:jc w:val="center"/>
              <w:rPr>
                <w:rFonts w:eastAsia="Times New Roman"/>
                <w:sz w:val="20"/>
                <w:szCs w:val="20"/>
              </w:rPr>
            </w:pPr>
          </w:p>
        </w:tc>
        <w:tc>
          <w:tcPr>
            <w:tcW w:w="360" w:type="dxa"/>
          </w:tcPr>
          <w:p w14:paraId="05D84840" w14:textId="77777777" w:rsidR="00781F00" w:rsidRPr="00BE0C03" w:rsidRDefault="00781F00" w:rsidP="68725966">
            <w:pPr>
              <w:spacing w:after="0"/>
              <w:jc w:val="center"/>
              <w:rPr>
                <w:rFonts w:eastAsia="Times New Roman"/>
                <w:sz w:val="20"/>
                <w:szCs w:val="20"/>
              </w:rPr>
            </w:pPr>
          </w:p>
        </w:tc>
        <w:tc>
          <w:tcPr>
            <w:tcW w:w="360" w:type="dxa"/>
          </w:tcPr>
          <w:p w14:paraId="555885D5" w14:textId="77777777" w:rsidR="00781F00" w:rsidRPr="00BE0C03" w:rsidRDefault="00781F00" w:rsidP="68725966">
            <w:pPr>
              <w:spacing w:after="0"/>
              <w:jc w:val="center"/>
              <w:rPr>
                <w:rFonts w:eastAsia="Times New Roman"/>
                <w:sz w:val="20"/>
                <w:szCs w:val="20"/>
              </w:rPr>
            </w:pPr>
          </w:p>
        </w:tc>
        <w:tc>
          <w:tcPr>
            <w:tcW w:w="360" w:type="dxa"/>
          </w:tcPr>
          <w:p w14:paraId="40131A44" w14:textId="77777777" w:rsidR="00781F00" w:rsidRPr="00BE0C03" w:rsidRDefault="00781F00" w:rsidP="68725966">
            <w:pPr>
              <w:spacing w:after="0"/>
              <w:jc w:val="center"/>
              <w:rPr>
                <w:rFonts w:eastAsia="Times New Roman"/>
                <w:sz w:val="20"/>
                <w:szCs w:val="20"/>
              </w:rPr>
            </w:pPr>
          </w:p>
        </w:tc>
        <w:tc>
          <w:tcPr>
            <w:tcW w:w="360" w:type="dxa"/>
          </w:tcPr>
          <w:p w14:paraId="37E36D08" w14:textId="77777777" w:rsidR="00781F00" w:rsidRPr="00BE0C03" w:rsidRDefault="00781F00" w:rsidP="68725966">
            <w:pPr>
              <w:spacing w:after="0"/>
              <w:jc w:val="center"/>
              <w:rPr>
                <w:rFonts w:eastAsia="Times New Roman"/>
                <w:sz w:val="20"/>
                <w:szCs w:val="20"/>
              </w:rPr>
            </w:pPr>
          </w:p>
        </w:tc>
        <w:tc>
          <w:tcPr>
            <w:tcW w:w="362" w:type="dxa"/>
          </w:tcPr>
          <w:p w14:paraId="2ADAACF1" w14:textId="77777777" w:rsidR="00781F00" w:rsidRPr="00BE0C03" w:rsidRDefault="00781F00" w:rsidP="68725966">
            <w:pPr>
              <w:spacing w:after="0"/>
              <w:jc w:val="center"/>
              <w:rPr>
                <w:rFonts w:eastAsia="Times New Roman"/>
                <w:sz w:val="20"/>
                <w:szCs w:val="20"/>
              </w:rPr>
            </w:pPr>
          </w:p>
        </w:tc>
        <w:tc>
          <w:tcPr>
            <w:tcW w:w="360" w:type="dxa"/>
          </w:tcPr>
          <w:p w14:paraId="222955A5" w14:textId="77777777" w:rsidR="00781F00" w:rsidRPr="00BE0C03" w:rsidRDefault="00781F00" w:rsidP="68725966">
            <w:pPr>
              <w:spacing w:after="0"/>
              <w:jc w:val="center"/>
              <w:rPr>
                <w:rFonts w:eastAsia="Times New Roman"/>
                <w:sz w:val="20"/>
                <w:szCs w:val="20"/>
              </w:rPr>
            </w:pPr>
          </w:p>
        </w:tc>
        <w:tc>
          <w:tcPr>
            <w:tcW w:w="360" w:type="dxa"/>
          </w:tcPr>
          <w:p w14:paraId="26C76858" w14:textId="77777777" w:rsidR="00781F00" w:rsidRPr="00BE0C03" w:rsidRDefault="00781F00" w:rsidP="68725966">
            <w:pPr>
              <w:spacing w:after="0"/>
              <w:jc w:val="center"/>
              <w:rPr>
                <w:rFonts w:eastAsia="Times New Roman"/>
                <w:sz w:val="20"/>
                <w:szCs w:val="20"/>
              </w:rPr>
            </w:pPr>
          </w:p>
        </w:tc>
      </w:tr>
      <w:tr w:rsidR="00781F00" w:rsidRPr="00BE0C03" w14:paraId="43693A82" w14:textId="77777777" w:rsidTr="68725966">
        <w:trPr>
          <w:trHeight w:val="300"/>
        </w:trPr>
        <w:tc>
          <w:tcPr>
            <w:tcW w:w="4315" w:type="dxa"/>
          </w:tcPr>
          <w:p w14:paraId="37AC240B" w14:textId="549AA9FF" w:rsidR="00781F00" w:rsidRPr="00BE0C03" w:rsidRDefault="68725966" w:rsidP="68725966">
            <w:pPr>
              <w:spacing w:after="0"/>
              <w:rPr>
                <w:rFonts w:eastAsia="Times New Roman"/>
                <w:sz w:val="20"/>
                <w:szCs w:val="20"/>
              </w:rPr>
            </w:pPr>
            <w:r w:rsidRPr="68725966">
              <w:rPr>
                <w:rFonts w:eastAsia="Times New Roman"/>
                <w:sz w:val="20"/>
                <w:szCs w:val="20"/>
              </w:rPr>
              <w:t>Evaluation plan</w:t>
            </w:r>
          </w:p>
        </w:tc>
        <w:tc>
          <w:tcPr>
            <w:tcW w:w="452" w:type="dxa"/>
          </w:tcPr>
          <w:p w14:paraId="61EF8C91" w14:textId="77777777" w:rsidR="00781F00" w:rsidRPr="00BE0C03" w:rsidRDefault="00781F00" w:rsidP="68725966">
            <w:pPr>
              <w:spacing w:after="0"/>
              <w:jc w:val="center"/>
              <w:rPr>
                <w:rFonts w:eastAsia="Times New Roman"/>
                <w:sz w:val="20"/>
                <w:szCs w:val="20"/>
              </w:rPr>
            </w:pPr>
          </w:p>
        </w:tc>
        <w:tc>
          <w:tcPr>
            <w:tcW w:w="358" w:type="dxa"/>
          </w:tcPr>
          <w:p w14:paraId="3DF076F6" w14:textId="47F43051"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452" w:type="dxa"/>
          </w:tcPr>
          <w:p w14:paraId="4D107E81" w14:textId="7DEE5B94"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0CD1EB1D" w14:textId="77777777" w:rsidR="00781F00" w:rsidRPr="00BE0C03" w:rsidRDefault="00781F00" w:rsidP="68725966">
            <w:pPr>
              <w:spacing w:after="0"/>
              <w:jc w:val="center"/>
              <w:rPr>
                <w:rFonts w:eastAsia="Times New Roman"/>
                <w:sz w:val="20"/>
                <w:szCs w:val="20"/>
              </w:rPr>
            </w:pPr>
          </w:p>
        </w:tc>
        <w:tc>
          <w:tcPr>
            <w:tcW w:w="360" w:type="dxa"/>
          </w:tcPr>
          <w:p w14:paraId="6C357F9D" w14:textId="77777777" w:rsidR="00781F00" w:rsidRPr="00BE0C03" w:rsidRDefault="00781F00" w:rsidP="68725966">
            <w:pPr>
              <w:spacing w:after="0"/>
              <w:jc w:val="center"/>
              <w:rPr>
                <w:rFonts w:eastAsia="Times New Roman"/>
                <w:sz w:val="20"/>
                <w:szCs w:val="20"/>
              </w:rPr>
            </w:pPr>
          </w:p>
        </w:tc>
        <w:tc>
          <w:tcPr>
            <w:tcW w:w="450" w:type="dxa"/>
          </w:tcPr>
          <w:p w14:paraId="5B6DA032" w14:textId="77777777" w:rsidR="00781F00" w:rsidRPr="00BE0C03" w:rsidRDefault="00781F00" w:rsidP="68725966">
            <w:pPr>
              <w:spacing w:after="0"/>
              <w:jc w:val="center"/>
              <w:rPr>
                <w:rFonts w:eastAsia="Times New Roman"/>
                <w:sz w:val="20"/>
                <w:szCs w:val="20"/>
              </w:rPr>
            </w:pPr>
          </w:p>
        </w:tc>
        <w:tc>
          <w:tcPr>
            <w:tcW w:w="360" w:type="dxa"/>
          </w:tcPr>
          <w:p w14:paraId="17A7893D" w14:textId="77777777" w:rsidR="00781F00" w:rsidRPr="00BE0C03" w:rsidRDefault="00781F00" w:rsidP="68725966">
            <w:pPr>
              <w:spacing w:after="0"/>
              <w:jc w:val="center"/>
              <w:rPr>
                <w:rFonts w:eastAsia="Times New Roman"/>
                <w:sz w:val="20"/>
                <w:szCs w:val="20"/>
              </w:rPr>
            </w:pPr>
          </w:p>
        </w:tc>
        <w:tc>
          <w:tcPr>
            <w:tcW w:w="405" w:type="dxa"/>
          </w:tcPr>
          <w:p w14:paraId="1148B24B" w14:textId="77777777" w:rsidR="00781F00" w:rsidRPr="00BE0C03" w:rsidRDefault="00781F00" w:rsidP="68725966">
            <w:pPr>
              <w:spacing w:after="0"/>
              <w:jc w:val="center"/>
              <w:rPr>
                <w:rFonts w:eastAsia="Times New Roman"/>
                <w:sz w:val="20"/>
                <w:szCs w:val="20"/>
              </w:rPr>
            </w:pPr>
          </w:p>
        </w:tc>
        <w:tc>
          <w:tcPr>
            <w:tcW w:w="360" w:type="dxa"/>
          </w:tcPr>
          <w:p w14:paraId="2CECA583" w14:textId="77777777" w:rsidR="00781F00" w:rsidRPr="00BE0C03" w:rsidRDefault="00781F00" w:rsidP="68725966">
            <w:pPr>
              <w:spacing w:after="0"/>
              <w:jc w:val="center"/>
              <w:rPr>
                <w:rFonts w:eastAsia="Times New Roman"/>
                <w:sz w:val="20"/>
                <w:szCs w:val="20"/>
              </w:rPr>
            </w:pPr>
          </w:p>
        </w:tc>
        <w:tc>
          <w:tcPr>
            <w:tcW w:w="360" w:type="dxa"/>
          </w:tcPr>
          <w:p w14:paraId="0D966A42" w14:textId="77777777" w:rsidR="00781F00" w:rsidRPr="00BE0C03" w:rsidRDefault="00781F00" w:rsidP="68725966">
            <w:pPr>
              <w:spacing w:after="0"/>
              <w:jc w:val="center"/>
              <w:rPr>
                <w:rFonts w:eastAsia="Times New Roman"/>
                <w:sz w:val="20"/>
                <w:szCs w:val="20"/>
              </w:rPr>
            </w:pPr>
          </w:p>
        </w:tc>
        <w:tc>
          <w:tcPr>
            <w:tcW w:w="360" w:type="dxa"/>
          </w:tcPr>
          <w:p w14:paraId="5E772D62" w14:textId="77777777" w:rsidR="00781F00" w:rsidRPr="00BE0C03" w:rsidRDefault="00781F00" w:rsidP="68725966">
            <w:pPr>
              <w:spacing w:after="0"/>
              <w:jc w:val="center"/>
              <w:rPr>
                <w:rFonts w:eastAsia="Times New Roman"/>
                <w:sz w:val="20"/>
                <w:szCs w:val="20"/>
              </w:rPr>
            </w:pPr>
          </w:p>
        </w:tc>
        <w:tc>
          <w:tcPr>
            <w:tcW w:w="360" w:type="dxa"/>
          </w:tcPr>
          <w:p w14:paraId="1D14E66A" w14:textId="77777777" w:rsidR="00781F00" w:rsidRPr="00BE0C03" w:rsidRDefault="00781F00" w:rsidP="68725966">
            <w:pPr>
              <w:spacing w:after="0"/>
              <w:jc w:val="center"/>
              <w:rPr>
                <w:rFonts w:eastAsia="Times New Roman"/>
                <w:sz w:val="20"/>
                <w:szCs w:val="20"/>
              </w:rPr>
            </w:pPr>
          </w:p>
        </w:tc>
        <w:tc>
          <w:tcPr>
            <w:tcW w:w="362" w:type="dxa"/>
          </w:tcPr>
          <w:p w14:paraId="45D833DE" w14:textId="77777777" w:rsidR="00781F00" w:rsidRPr="00BE0C03" w:rsidRDefault="00781F00" w:rsidP="68725966">
            <w:pPr>
              <w:spacing w:after="0"/>
              <w:jc w:val="center"/>
              <w:rPr>
                <w:rFonts w:eastAsia="Times New Roman"/>
                <w:sz w:val="20"/>
                <w:szCs w:val="20"/>
              </w:rPr>
            </w:pPr>
          </w:p>
        </w:tc>
        <w:tc>
          <w:tcPr>
            <w:tcW w:w="360" w:type="dxa"/>
          </w:tcPr>
          <w:p w14:paraId="124AB0CE" w14:textId="77777777" w:rsidR="00781F00" w:rsidRPr="00BE0C03" w:rsidRDefault="00781F00" w:rsidP="68725966">
            <w:pPr>
              <w:spacing w:after="0"/>
              <w:jc w:val="center"/>
              <w:rPr>
                <w:rFonts w:eastAsia="Times New Roman"/>
                <w:sz w:val="20"/>
                <w:szCs w:val="20"/>
              </w:rPr>
            </w:pPr>
          </w:p>
        </w:tc>
        <w:tc>
          <w:tcPr>
            <w:tcW w:w="360" w:type="dxa"/>
          </w:tcPr>
          <w:p w14:paraId="566D8A8E" w14:textId="77777777" w:rsidR="00781F00" w:rsidRPr="00BE0C03" w:rsidRDefault="00781F00" w:rsidP="68725966">
            <w:pPr>
              <w:spacing w:after="0"/>
              <w:jc w:val="center"/>
              <w:rPr>
                <w:rFonts w:eastAsia="Times New Roman"/>
                <w:sz w:val="20"/>
                <w:szCs w:val="20"/>
              </w:rPr>
            </w:pPr>
          </w:p>
        </w:tc>
      </w:tr>
      <w:tr w:rsidR="00781F00" w:rsidRPr="00BE0C03" w14:paraId="3FF41888" w14:textId="3FFA753A" w:rsidTr="68725966">
        <w:trPr>
          <w:trHeight w:val="300"/>
        </w:trPr>
        <w:tc>
          <w:tcPr>
            <w:tcW w:w="4315" w:type="dxa"/>
            <w:tcBorders>
              <w:bottom w:val="single" w:sz="4" w:space="0" w:color="auto"/>
            </w:tcBorders>
          </w:tcPr>
          <w:p w14:paraId="723B3841" w14:textId="48609121" w:rsidR="00E148A1" w:rsidRPr="00BE0C03" w:rsidRDefault="68725966" w:rsidP="68725966">
            <w:pPr>
              <w:spacing w:after="0"/>
              <w:rPr>
                <w:rFonts w:eastAsia="Times New Roman"/>
                <w:sz w:val="20"/>
                <w:szCs w:val="20"/>
              </w:rPr>
            </w:pPr>
            <w:r w:rsidRPr="68725966">
              <w:rPr>
                <w:rFonts w:eastAsia="Times New Roman"/>
                <w:sz w:val="20"/>
                <w:szCs w:val="20"/>
              </w:rPr>
              <w:t>IRB &amp; data sharing agreements</w:t>
            </w:r>
          </w:p>
        </w:tc>
        <w:tc>
          <w:tcPr>
            <w:tcW w:w="452" w:type="dxa"/>
            <w:tcBorders>
              <w:bottom w:val="single" w:sz="4" w:space="0" w:color="auto"/>
            </w:tcBorders>
          </w:tcPr>
          <w:p w14:paraId="2CAE13CB" w14:textId="4EA8B5BB" w:rsidR="00E148A1"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58" w:type="dxa"/>
            <w:tcBorders>
              <w:bottom w:val="single" w:sz="4" w:space="0" w:color="auto"/>
            </w:tcBorders>
          </w:tcPr>
          <w:p w14:paraId="64EA160A" w14:textId="39509802" w:rsidR="00E148A1"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452" w:type="dxa"/>
            <w:tcBorders>
              <w:bottom w:val="single" w:sz="4" w:space="0" w:color="auto"/>
            </w:tcBorders>
          </w:tcPr>
          <w:p w14:paraId="035C645D" w14:textId="63E44CBB" w:rsidR="00E148A1"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Borders>
              <w:bottom w:val="single" w:sz="4" w:space="0" w:color="auto"/>
            </w:tcBorders>
          </w:tcPr>
          <w:p w14:paraId="0A82F863" w14:textId="77777777" w:rsidR="00E148A1" w:rsidRPr="00BE0C03" w:rsidRDefault="00E148A1" w:rsidP="68725966">
            <w:pPr>
              <w:spacing w:after="0"/>
              <w:jc w:val="center"/>
              <w:rPr>
                <w:rFonts w:eastAsia="Times New Roman"/>
                <w:sz w:val="20"/>
                <w:szCs w:val="20"/>
              </w:rPr>
            </w:pPr>
          </w:p>
        </w:tc>
        <w:tc>
          <w:tcPr>
            <w:tcW w:w="360" w:type="dxa"/>
            <w:tcBorders>
              <w:bottom w:val="single" w:sz="4" w:space="0" w:color="auto"/>
            </w:tcBorders>
          </w:tcPr>
          <w:p w14:paraId="5D7FB512" w14:textId="77777777" w:rsidR="00E148A1" w:rsidRPr="00BE0C03" w:rsidRDefault="00E148A1" w:rsidP="68725966">
            <w:pPr>
              <w:spacing w:after="0"/>
              <w:jc w:val="center"/>
              <w:rPr>
                <w:rFonts w:eastAsia="Times New Roman"/>
                <w:sz w:val="20"/>
                <w:szCs w:val="20"/>
              </w:rPr>
            </w:pPr>
          </w:p>
        </w:tc>
        <w:tc>
          <w:tcPr>
            <w:tcW w:w="450" w:type="dxa"/>
            <w:tcBorders>
              <w:bottom w:val="single" w:sz="4" w:space="0" w:color="auto"/>
            </w:tcBorders>
          </w:tcPr>
          <w:p w14:paraId="07525BD8" w14:textId="77777777" w:rsidR="00E148A1" w:rsidRPr="00BE0C03" w:rsidRDefault="00E148A1" w:rsidP="68725966">
            <w:pPr>
              <w:spacing w:after="0"/>
              <w:jc w:val="center"/>
              <w:rPr>
                <w:rFonts w:eastAsia="Times New Roman"/>
                <w:sz w:val="20"/>
                <w:szCs w:val="20"/>
              </w:rPr>
            </w:pPr>
          </w:p>
        </w:tc>
        <w:tc>
          <w:tcPr>
            <w:tcW w:w="360" w:type="dxa"/>
            <w:tcBorders>
              <w:bottom w:val="single" w:sz="4" w:space="0" w:color="auto"/>
            </w:tcBorders>
          </w:tcPr>
          <w:p w14:paraId="7D9A1AF2" w14:textId="77777777" w:rsidR="00E148A1" w:rsidRPr="00BE0C03" w:rsidRDefault="00E148A1" w:rsidP="68725966">
            <w:pPr>
              <w:spacing w:after="0"/>
              <w:jc w:val="center"/>
              <w:rPr>
                <w:rFonts w:eastAsia="Times New Roman"/>
                <w:sz w:val="20"/>
                <w:szCs w:val="20"/>
              </w:rPr>
            </w:pPr>
          </w:p>
        </w:tc>
        <w:tc>
          <w:tcPr>
            <w:tcW w:w="405" w:type="dxa"/>
            <w:tcBorders>
              <w:bottom w:val="single" w:sz="4" w:space="0" w:color="auto"/>
            </w:tcBorders>
          </w:tcPr>
          <w:p w14:paraId="1C08BFEF" w14:textId="77777777" w:rsidR="00E148A1" w:rsidRPr="00BE0C03" w:rsidRDefault="00E148A1" w:rsidP="68725966">
            <w:pPr>
              <w:spacing w:after="0"/>
              <w:jc w:val="center"/>
              <w:rPr>
                <w:rFonts w:eastAsia="Times New Roman"/>
                <w:sz w:val="20"/>
                <w:szCs w:val="20"/>
              </w:rPr>
            </w:pPr>
          </w:p>
        </w:tc>
        <w:tc>
          <w:tcPr>
            <w:tcW w:w="360" w:type="dxa"/>
            <w:tcBorders>
              <w:bottom w:val="single" w:sz="4" w:space="0" w:color="auto"/>
            </w:tcBorders>
          </w:tcPr>
          <w:p w14:paraId="16B7FDC8" w14:textId="77777777" w:rsidR="00E148A1" w:rsidRPr="00BE0C03" w:rsidRDefault="00E148A1" w:rsidP="68725966">
            <w:pPr>
              <w:spacing w:after="0"/>
              <w:jc w:val="center"/>
              <w:rPr>
                <w:rFonts w:eastAsia="Times New Roman"/>
                <w:sz w:val="20"/>
                <w:szCs w:val="20"/>
              </w:rPr>
            </w:pPr>
          </w:p>
        </w:tc>
        <w:tc>
          <w:tcPr>
            <w:tcW w:w="360" w:type="dxa"/>
            <w:tcBorders>
              <w:bottom w:val="single" w:sz="4" w:space="0" w:color="auto"/>
            </w:tcBorders>
          </w:tcPr>
          <w:p w14:paraId="2B8F9FD9" w14:textId="77777777" w:rsidR="00E148A1" w:rsidRPr="00BE0C03" w:rsidRDefault="00E148A1" w:rsidP="68725966">
            <w:pPr>
              <w:spacing w:after="0"/>
              <w:jc w:val="center"/>
              <w:rPr>
                <w:rFonts w:eastAsia="Times New Roman"/>
                <w:sz w:val="20"/>
                <w:szCs w:val="20"/>
              </w:rPr>
            </w:pPr>
          </w:p>
        </w:tc>
        <w:tc>
          <w:tcPr>
            <w:tcW w:w="360" w:type="dxa"/>
            <w:tcBorders>
              <w:bottom w:val="single" w:sz="4" w:space="0" w:color="auto"/>
            </w:tcBorders>
          </w:tcPr>
          <w:p w14:paraId="5EAACAB6" w14:textId="77777777" w:rsidR="00E148A1" w:rsidRPr="00BE0C03" w:rsidRDefault="00E148A1" w:rsidP="68725966">
            <w:pPr>
              <w:spacing w:after="0"/>
              <w:jc w:val="center"/>
              <w:rPr>
                <w:rFonts w:eastAsia="Times New Roman"/>
                <w:sz w:val="20"/>
                <w:szCs w:val="20"/>
              </w:rPr>
            </w:pPr>
          </w:p>
        </w:tc>
        <w:tc>
          <w:tcPr>
            <w:tcW w:w="360" w:type="dxa"/>
            <w:tcBorders>
              <w:bottom w:val="single" w:sz="4" w:space="0" w:color="auto"/>
            </w:tcBorders>
          </w:tcPr>
          <w:p w14:paraId="59809950" w14:textId="77777777" w:rsidR="00E148A1" w:rsidRPr="00BE0C03" w:rsidRDefault="00E148A1" w:rsidP="68725966">
            <w:pPr>
              <w:spacing w:after="0"/>
              <w:jc w:val="center"/>
              <w:rPr>
                <w:rFonts w:eastAsia="Times New Roman"/>
                <w:sz w:val="20"/>
                <w:szCs w:val="20"/>
              </w:rPr>
            </w:pPr>
          </w:p>
        </w:tc>
        <w:tc>
          <w:tcPr>
            <w:tcW w:w="362" w:type="dxa"/>
            <w:tcBorders>
              <w:bottom w:val="single" w:sz="4" w:space="0" w:color="auto"/>
            </w:tcBorders>
          </w:tcPr>
          <w:p w14:paraId="4D50BE81" w14:textId="77777777" w:rsidR="00E148A1" w:rsidRPr="00BE0C03" w:rsidRDefault="00E148A1" w:rsidP="68725966">
            <w:pPr>
              <w:spacing w:after="0"/>
              <w:jc w:val="center"/>
              <w:rPr>
                <w:rFonts w:eastAsia="Times New Roman"/>
                <w:sz w:val="20"/>
                <w:szCs w:val="20"/>
              </w:rPr>
            </w:pPr>
          </w:p>
        </w:tc>
        <w:tc>
          <w:tcPr>
            <w:tcW w:w="360" w:type="dxa"/>
            <w:tcBorders>
              <w:bottom w:val="single" w:sz="4" w:space="0" w:color="auto"/>
            </w:tcBorders>
          </w:tcPr>
          <w:p w14:paraId="260BFB34" w14:textId="77777777" w:rsidR="00E148A1" w:rsidRPr="00BE0C03" w:rsidRDefault="00E148A1" w:rsidP="68725966">
            <w:pPr>
              <w:spacing w:after="0"/>
              <w:jc w:val="center"/>
              <w:rPr>
                <w:rFonts w:eastAsia="Times New Roman"/>
                <w:sz w:val="20"/>
                <w:szCs w:val="20"/>
              </w:rPr>
            </w:pPr>
          </w:p>
        </w:tc>
        <w:tc>
          <w:tcPr>
            <w:tcW w:w="360" w:type="dxa"/>
            <w:tcBorders>
              <w:bottom w:val="single" w:sz="4" w:space="0" w:color="auto"/>
            </w:tcBorders>
          </w:tcPr>
          <w:p w14:paraId="067007CB" w14:textId="77777777" w:rsidR="00E148A1" w:rsidRPr="00BE0C03" w:rsidRDefault="00E148A1" w:rsidP="68725966">
            <w:pPr>
              <w:spacing w:after="0"/>
              <w:jc w:val="center"/>
              <w:rPr>
                <w:rFonts w:eastAsia="Times New Roman"/>
                <w:sz w:val="20"/>
                <w:szCs w:val="20"/>
              </w:rPr>
            </w:pPr>
          </w:p>
        </w:tc>
      </w:tr>
      <w:tr w:rsidR="00781F00" w:rsidRPr="00BE0C03" w14:paraId="39E610DA" w14:textId="77777777" w:rsidTr="68725966">
        <w:trPr>
          <w:trHeight w:val="300"/>
        </w:trPr>
        <w:tc>
          <w:tcPr>
            <w:tcW w:w="4315" w:type="dxa"/>
            <w:tcBorders>
              <w:bottom w:val="single" w:sz="4" w:space="0" w:color="auto"/>
            </w:tcBorders>
          </w:tcPr>
          <w:p w14:paraId="44E31177" w14:textId="75DFE87E" w:rsidR="00781F00" w:rsidRPr="00BE0C03" w:rsidRDefault="68725966" w:rsidP="68725966">
            <w:pPr>
              <w:spacing w:after="0"/>
              <w:rPr>
                <w:rFonts w:eastAsia="Times New Roman"/>
                <w:sz w:val="20"/>
                <w:szCs w:val="20"/>
              </w:rPr>
            </w:pPr>
            <w:r w:rsidRPr="68725966">
              <w:rPr>
                <w:rFonts w:eastAsia="Times New Roman"/>
                <w:sz w:val="20"/>
                <w:szCs w:val="20"/>
              </w:rPr>
              <w:t>Program familiarization &amp; document review</w:t>
            </w:r>
          </w:p>
        </w:tc>
        <w:tc>
          <w:tcPr>
            <w:tcW w:w="452" w:type="dxa"/>
            <w:tcBorders>
              <w:bottom w:val="single" w:sz="4" w:space="0" w:color="auto"/>
            </w:tcBorders>
          </w:tcPr>
          <w:p w14:paraId="5621D925" w14:textId="29E71107"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58" w:type="dxa"/>
            <w:tcBorders>
              <w:bottom w:val="single" w:sz="4" w:space="0" w:color="auto"/>
            </w:tcBorders>
          </w:tcPr>
          <w:p w14:paraId="6B945541" w14:textId="2084F8B6"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452" w:type="dxa"/>
            <w:tcBorders>
              <w:bottom w:val="single" w:sz="4" w:space="0" w:color="auto"/>
            </w:tcBorders>
          </w:tcPr>
          <w:p w14:paraId="34977F46" w14:textId="28461651"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Borders>
              <w:bottom w:val="single" w:sz="4" w:space="0" w:color="auto"/>
            </w:tcBorders>
          </w:tcPr>
          <w:p w14:paraId="32FA6032" w14:textId="77777777" w:rsidR="00781F00" w:rsidRPr="00BE0C03" w:rsidRDefault="00781F00" w:rsidP="68725966">
            <w:pPr>
              <w:spacing w:after="0"/>
              <w:jc w:val="center"/>
              <w:rPr>
                <w:rFonts w:eastAsia="Times New Roman"/>
                <w:sz w:val="20"/>
                <w:szCs w:val="20"/>
              </w:rPr>
            </w:pPr>
          </w:p>
        </w:tc>
        <w:tc>
          <w:tcPr>
            <w:tcW w:w="360" w:type="dxa"/>
            <w:tcBorders>
              <w:bottom w:val="single" w:sz="4" w:space="0" w:color="auto"/>
            </w:tcBorders>
          </w:tcPr>
          <w:p w14:paraId="4A4927BE" w14:textId="77777777" w:rsidR="00781F00" w:rsidRPr="00BE0C03" w:rsidRDefault="00781F00" w:rsidP="68725966">
            <w:pPr>
              <w:spacing w:after="0"/>
              <w:jc w:val="center"/>
              <w:rPr>
                <w:rFonts w:eastAsia="Times New Roman"/>
                <w:sz w:val="20"/>
                <w:szCs w:val="20"/>
              </w:rPr>
            </w:pPr>
          </w:p>
        </w:tc>
        <w:tc>
          <w:tcPr>
            <w:tcW w:w="450" w:type="dxa"/>
            <w:tcBorders>
              <w:bottom w:val="single" w:sz="4" w:space="0" w:color="auto"/>
            </w:tcBorders>
          </w:tcPr>
          <w:p w14:paraId="73868C19" w14:textId="77777777" w:rsidR="00781F00" w:rsidRPr="00BE0C03" w:rsidRDefault="00781F00" w:rsidP="68725966">
            <w:pPr>
              <w:spacing w:after="0"/>
              <w:jc w:val="center"/>
              <w:rPr>
                <w:rFonts w:eastAsia="Times New Roman"/>
                <w:sz w:val="20"/>
                <w:szCs w:val="20"/>
              </w:rPr>
            </w:pPr>
          </w:p>
        </w:tc>
        <w:tc>
          <w:tcPr>
            <w:tcW w:w="360" w:type="dxa"/>
            <w:tcBorders>
              <w:bottom w:val="single" w:sz="4" w:space="0" w:color="auto"/>
            </w:tcBorders>
          </w:tcPr>
          <w:p w14:paraId="0BB98063" w14:textId="77777777" w:rsidR="00781F00" w:rsidRPr="00BE0C03" w:rsidRDefault="00781F00" w:rsidP="68725966">
            <w:pPr>
              <w:spacing w:after="0"/>
              <w:jc w:val="center"/>
              <w:rPr>
                <w:rFonts w:eastAsia="Times New Roman"/>
                <w:sz w:val="20"/>
                <w:szCs w:val="20"/>
              </w:rPr>
            </w:pPr>
          </w:p>
        </w:tc>
        <w:tc>
          <w:tcPr>
            <w:tcW w:w="405" w:type="dxa"/>
            <w:tcBorders>
              <w:bottom w:val="single" w:sz="4" w:space="0" w:color="auto"/>
            </w:tcBorders>
          </w:tcPr>
          <w:p w14:paraId="667F1F9E" w14:textId="77777777" w:rsidR="00781F00" w:rsidRPr="00BE0C03" w:rsidRDefault="00781F00" w:rsidP="68725966">
            <w:pPr>
              <w:spacing w:after="0"/>
              <w:jc w:val="center"/>
              <w:rPr>
                <w:rFonts w:eastAsia="Times New Roman"/>
                <w:sz w:val="20"/>
                <w:szCs w:val="20"/>
              </w:rPr>
            </w:pPr>
          </w:p>
        </w:tc>
        <w:tc>
          <w:tcPr>
            <w:tcW w:w="360" w:type="dxa"/>
            <w:tcBorders>
              <w:bottom w:val="single" w:sz="4" w:space="0" w:color="auto"/>
            </w:tcBorders>
          </w:tcPr>
          <w:p w14:paraId="35ECDF71" w14:textId="77777777" w:rsidR="00781F00" w:rsidRPr="00BE0C03" w:rsidRDefault="00781F00" w:rsidP="68725966">
            <w:pPr>
              <w:spacing w:after="0"/>
              <w:jc w:val="center"/>
              <w:rPr>
                <w:rFonts w:eastAsia="Times New Roman"/>
                <w:sz w:val="20"/>
                <w:szCs w:val="20"/>
              </w:rPr>
            </w:pPr>
          </w:p>
        </w:tc>
        <w:tc>
          <w:tcPr>
            <w:tcW w:w="360" w:type="dxa"/>
            <w:tcBorders>
              <w:bottom w:val="single" w:sz="4" w:space="0" w:color="auto"/>
            </w:tcBorders>
          </w:tcPr>
          <w:p w14:paraId="5B44D33B" w14:textId="77777777" w:rsidR="00781F00" w:rsidRPr="00BE0C03" w:rsidRDefault="00781F00" w:rsidP="68725966">
            <w:pPr>
              <w:spacing w:after="0"/>
              <w:jc w:val="center"/>
              <w:rPr>
                <w:rFonts w:eastAsia="Times New Roman"/>
                <w:sz w:val="20"/>
                <w:szCs w:val="20"/>
              </w:rPr>
            </w:pPr>
          </w:p>
        </w:tc>
        <w:tc>
          <w:tcPr>
            <w:tcW w:w="360" w:type="dxa"/>
            <w:tcBorders>
              <w:bottom w:val="single" w:sz="4" w:space="0" w:color="auto"/>
            </w:tcBorders>
          </w:tcPr>
          <w:p w14:paraId="7A686ED3" w14:textId="77777777" w:rsidR="00781F00" w:rsidRPr="00BE0C03" w:rsidRDefault="00781F00" w:rsidP="68725966">
            <w:pPr>
              <w:spacing w:after="0"/>
              <w:jc w:val="center"/>
              <w:rPr>
                <w:rFonts w:eastAsia="Times New Roman"/>
                <w:sz w:val="20"/>
                <w:szCs w:val="20"/>
              </w:rPr>
            </w:pPr>
          </w:p>
        </w:tc>
        <w:tc>
          <w:tcPr>
            <w:tcW w:w="360" w:type="dxa"/>
            <w:tcBorders>
              <w:bottom w:val="single" w:sz="4" w:space="0" w:color="auto"/>
            </w:tcBorders>
          </w:tcPr>
          <w:p w14:paraId="1370802D" w14:textId="77777777" w:rsidR="00781F00" w:rsidRPr="00BE0C03" w:rsidRDefault="00781F00" w:rsidP="68725966">
            <w:pPr>
              <w:spacing w:after="0"/>
              <w:jc w:val="center"/>
              <w:rPr>
                <w:rFonts w:eastAsia="Times New Roman"/>
                <w:sz w:val="20"/>
                <w:szCs w:val="20"/>
              </w:rPr>
            </w:pPr>
          </w:p>
        </w:tc>
        <w:tc>
          <w:tcPr>
            <w:tcW w:w="362" w:type="dxa"/>
            <w:tcBorders>
              <w:bottom w:val="single" w:sz="4" w:space="0" w:color="auto"/>
            </w:tcBorders>
          </w:tcPr>
          <w:p w14:paraId="5DF20AFF" w14:textId="77777777" w:rsidR="00781F00" w:rsidRPr="00BE0C03" w:rsidRDefault="00781F00" w:rsidP="68725966">
            <w:pPr>
              <w:spacing w:after="0"/>
              <w:jc w:val="center"/>
              <w:rPr>
                <w:rFonts w:eastAsia="Times New Roman"/>
                <w:sz w:val="20"/>
                <w:szCs w:val="20"/>
              </w:rPr>
            </w:pPr>
          </w:p>
        </w:tc>
        <w:tc>
          <w:tcPr>
            <w:tcW w:w="360" w:type="dxa"/>
            <w:tcBorders>
              <w:bottom w:val="single" w:sz="4" w:space="0" w:color="auto"/>
            </w:tcBorders>
          </w:tcPr>
          <w:p w14:paraId="299CD1DF" w14:textId="77777777" w:rsidR="00781F00" w:rsidRPr="00BE0C03" w:rsidRDefault="00781F00" w:rsidP="68725966">
            <w:pPr>
              <w:spacing w:after="0"/>
              <w:jc w:val="center"/>
              <w:rPr>
                <w:rFonts w:eastAsia="Times New Roman"/>
                <w:sz w:val="20"/>
                <w:szCs w:val="20"/>
              </w:rPr>
            </w:pPr>
          </w:p>
        </w:tc>
        <w:tc>
          <w:tcPr>
            <w:tcW w:w="360" w:type="dxa"/>
            <w:tcBorders>
              <w:bottom w:val="single" w:sz="4" w:space="0" w:color="auto"/>
            </w:tcBorders>
          </w:tcPr>
          <w:p w14:paraId="002C2DCF" w14:textId="77777777" w:rsidR="00781F00" w:rsidRPr="00BE0C03" w:rsidRDefault="00781F00" w:rsidP="68725966">
            <w:pPr>
              <w:spacing w:after="0"/>
              <w:jc w:val="center"/>
              <w:rPr>
                <w:rFonts w:eastAsia="Times New Roman"/>
                <w:sz w:val="20"/>
                <w:szCs w:val="20"/>
              </w:rPr>
            </w:pPr>
          </w:p>
        </w:tc>
      </w:tr>
      <w:tr w:rsidR="00C15D9C" w:rsidRPr="00C15D9C" w14:paraId="4A297481" w14:textId="12E7A26F" w:rsidTr="0045791A">
        <w:trPr>
          <w:trHeight w:val="300"/>
        </w:trPr>
        <w:tc>
          <w:tcPr>
            <w:tcW w:w="10034" w:type="dxa"/>
            <w:gridSpan w:val="16"/>
            <w:shd w:val="clear" w:color="auto" w:fill="D9E2F3" w:themeFill="accent1" w:themeFillTint="33"/>
          </w:tcPr>
          <w:p w14:paraId="5B4F2BD4" w14:textId="07781A7E" w:rsidR="00C15D9C" w:rsidRPr="00BE0C03" w:rsidRDefault="68725966" w:rsidP="68725966">
            <w:pPr>
              <w:spacing w:after="0"/>
              <w:rPr>
                <w:rFonts w:eastAsia="Times New Roman"/>
                <w:sz w:val="20"/>
                <w:szCs w:val="20"/>
              </w:rPr>
            </w:pPr>
            <w:r w:rsidRPr="68725966">
              <w:rPr>
                <w:rFonts w:eastAsia="Times New Roman"/>
                <w:sz w:val="20"/>
                <w:szCs w:val="20"/>
              </w:rPr>
              <w:lastRenderedPageBreak/>
              <w:t>Clinical data collection</w:t>
            </w:r>
          </w:p>
        </w:tc>
      </w:tr>
      <w:tr w:rsidR="00781F00" w:rsidRPr="00BE0C03" w14:paraId="5ABFF42F" w14:textId="07514401" w:rsidTr="68725966">
        <w:trPr>
          <w:trHeight w:val="300"/>
        </w:trPr>
        <w:tc>
          <w:tcPr>
            <w:tcW w:w="4315" w:type="dxa"/>
          </w:tcPr>
          <w:p w14:paraId="33674CDC" w14:textId="7B241908" w:rsidR="00E148A1" w:rsidRPr="00BE0C03" w:rsidRDefault="68725966" w:rsidP="68725966">
            <w:pPr>
              <w:spacing w:after="0"/>
              <w:ind w:left="158"/>
              <w:rPr>
                <w:rFonts w:eastAsia="Times New Roman"/>
                <w:sz w:val="20"/>
                <w:szCs w:val="20"/>
              </w:rPr>
            </w:pPr>
            <w:r w:rsidRPr="68725966">
              <w:rPr>
                <w:rFonts w:eastAsia="Times New Roman"/>
                <w:sz w:val="20"/>
                <w:szCs w:val="20"/>
              </w:rPr>
              <w:t>Define metrics &amp; data specs</w:t>
            </w:r>
          </w:p>
        </w:tc>
        <w:tc>
          <w:tcPr>
            <w:tcW w:w="452" w:type="dxa"/>
          </w:tcPr>
          <w:p w14:paraId="3AE12FBF" w14:textId="32E14FFA" w:rsidR="00E148A1"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58" w:type="dxa"/>
          </w:tcPr>
          <w:p w14:paraId="1CFC5F27" w14:textId="08C5FE45" w:rsidR="00E148A1"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452" w:type="dxa"/>
          </w:tcPr>
          <w:p w14:paraId="18DB1CBC" w14:textId="2EB84561" w:rsidR="00E148A1"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28EA094D" w14:textId="77777777" w:rsidR="00E148A1" w:rsidRPr="00BE0C03" w:rsidRDefault="00E148A1" w:rsidP="68725966">
            <w:pPr>
              <w:spacing w:after="0"/>
              <w:jc w:val="center"/>
              <w:rPr>
                <w:rFonts w:eastAsia="Times New Roman"/>
                <w:sz w:val="20"/>
                <w:szCs w:val="20"/>
              </w:rPr>
            </w:pPr>
          </w:p>
        </w:tc>
        <w:tc>
          <w:tcPr>
            <w:tcW w:w="360" w:type="dxa"/>
          </w:tcPr>
          <w:p w14:paraId="3573A0DF" w14:textId="77777777" w:rsidR="00E148A1" w:rsidRPr="00BE0C03" w:rsidRDefault="00E148A1" w:rsidP="68725966">
            <w:pPr>
              <w:spacing w:after="0"/>
              <w:jc w:val="center"/>
              <w:rPr>
                <w:rFonts w:eastAsia="Times New Roman"/>
                <w:sz w:val="20"/>
                <w:szCs w:val="20"/>
              </w:rPr>
            </w:pPr>
          </w:p>
        </w:tc>
        <w:tc>
          <w:tcPr>
            <w:tcW w:w="450" w:type="dxa"/>
          </w:tcPr>
          <w:p w14:paraId="2FEF52F2" w14:textId="77777777" w:rsidR="00E148A1" w:rsidRPr="00BE0C03" w:rsidRDefault="00E148A1" w:rsidP="68725966">
            <w:pPr>
              <w:spacing w:after="0"/>
              <w:jc w:val="center"/>
              <w:rPr>
                <w:rFonts w:eastAsia="Times New Roman"/>
                <w:sz w:val="20"/>
                <w:szCs w:val="20"/>
              </w:rPr>
            </w:pPr>
          </w:p>
        </w:tc>
        <w:tc>
          <w:tcPr>
            <w:tcW w:w="360" w:type="dxa"/>
          </w:tcPr>
          <w:p w14:paraId="0B4DCFC8" w14:textId="77777777" w:rsidR="00E148A1" w:rsidRPr="00BE0C03" w:rsidRDefault="00E148A1" w:rsidP="68725966">
            <w:pPr>
              <w:spacing w:after="0"/>
              <w:jc w:val="center"/>
              <w:rPr>
                <w:rFonts w:eastAsia="Times New Roman"/>
                <w:sz w:val="20"/>
                <w:szCs w:val="20"/>
              </w:rPr>
            </w:pPr>
          </w:p>
        </w:tc>
        <w:tc>
          <w:tcPr>
            <w:tcW w:w="405" w:type="dxa"/>
          </w:tcPr>
          <w:p w14:paraId="4328D22B" w14:textId="77777777" w:rsidR="00E148A1" w:rsidRPr="00BE0C03" w:rsidRDefault="00E148A1" w:rsidP="68725966">
            <w:pPr>
              <w:spacing w:after="0"/>
              <w:jc w:val="center"/>
              <w:rPr>
                <w:rFonts w:eastAsia="Times New Roman"/>
                <w:sz w:val="20"/>
                <w:szCs w:val="20"/>
              </w:rPr>
            </w:pPr>
          </w:p>
        </w:tc>
        <w:tc>
          <w:tcPr>
            <w:tcW w:w="360" w:type="dxa"/>
          </w:tcPr>
          <w:p w14:paraId="1013A366" w14:textId="77777777" w:rsidR="00E148A1" w:rsidRPr="00BE0C03" w:rsidRDefault="00E148A1" w:rsidP="68725966">
            <w:pPr>
              <w:spacing w:after="0"/>
              <w:jc w:val="center"/>
              <w:rPr>
                <w:rFonts w:eastAsia="Times New Roman"/>
                <w:sz w:val="20"/>
                <w:szCs w:val="20"/>
              </w:rPr>
            </w:pPr>
          </w:p>
        </w:tc>
        <w:tc>
          <w:tcPr>
            <w:tcW w:w="360" w:type="dxa"/>
          </w:tcPr>
          <w:p w14:paraId="5C70497C" w14:textId="77777777" w:rsidR="00E148A1" w:rsidRPr="00BE0C03" w:rsidRDefault="00E148A1" w:rsidP="68725966">
            <w:pPr>
              <w:spacing w:after="0"/>
              <w:jc w:val="center"/>
              <w:rPr>
                <w:rFonts w:eastAsia="Times New Roman"/>
                <w:sz w:val="20"/>
                <w:szCs w:val="20"/>
              </w:rPr>
            </w:pPr>
          </w:p>
        </w:tc>
        <w:tc>
          <w:tcPr>
            <w:tcW w:w="360" w:type="dxa"/>
          </w:tcPr>
          <w:p w14:paraId="71CE7E7D" w14:textId="77777777" w:rsidR="00E148A1" w:rsidRPr="00BE0C03" w:rsidRDefault="00E148A1" w:rsidP="68725966">
            <w:pPr>
              <w:spacing w:after="0"/>
              <w:jc w:val="center"/>
              <w:rPr>
                <w:rFonts w:eastAsia="Times New Roman"/>
                <w:sz w:val="20"/>
                <w:szCs w:val="20"/>
              </w:rPr>
            </w:pPr>
          </w:p>
        </w:tc>
        <w:tc>
          <w:tcPr>
            <w:tcW w:w="360" w:type="dxa"/>
          </w:tcPr>
          <w:p w14:paraId="0EC5DC2B" w14:textId="77777777" w:rsidR="00E148A1" w:rsidRPr="00BE0C03" w:rsidRDefault="00E148A1" w:rsidP="68725966">
            <w:pPr>
              <w:spacing w:after="0"/>
              <w:jc w:val="center"/>
              <w:rPr>
                <w:rFonts w:eastAsia="Times New Roman"/>
                <w:sz w:val="20"/>
                <w:szCs w:val="20"/>
              </w:rPr>
            </w:pPr>
          </w:p>
        </w:tc>
        <w:tc>
          <w:tcPr>
            <w:tcW w:w="362" w:type="dxa"/>
          </w:tcPr>
          <w:p w14:paraId="5869B35B" w14:textId="77777777" w:rsidR="00E148A1" w:rsidRPr="00BE0C03" w:rsidRDefault="00E148A1" w:rsidP="68725966">
            <w:pPr>
              <w:spacing w:after="0"/>
              <w:jc w:val="center"/>
              <w:rPr>
                <w:rFonts w:eastAsia="Times New Roman"/>
                <w:sz w:val="20"/>
                <w:szCs w:val="20"/>
              </w:rPr>
            </w:pPr>
          </w:p>
        </w:tc>
        <w:tc>
          <w:tcPr>
            <w:tcW w:w="360" w:type="dxa"/>
          </w:tcPr>
          <w:p w14:paraId="1ABFA3AD" w14:textId="77777777" w:rsidR="00E148A1" w:rsidRPr="00BE0C03" w:rsidRDefault="00E148A1" w:rsidP="68725966">
            <w:pPr>
              <w:spacing w:after="0"/>
              <w:jc w:val="center"/>
              <w:rPr>
                <w:rFonts w:eastAsia="Times New Roman"/>
                <w:sz w:val="20"/>
                <w:szCs w:val="20"/>
              </w:rPr>
            </w:pPr>
          </w:p>
        </w:tc>
        <w:tc>
          <w:tcPr>
            <w:tcW w:w="360" w:type="dxa"/>
          </w:tcPr>
          <w:p w14:paraId="53AA81A0" w14:textId="77777777" w:rsidR="00E148A1" w:rsidRPr="00BE0C03" w:rsidRDefault="00E148A1" w:rsidP="68725966">
            <w:pPr>
              <w:spacing w:after="0"/>
              <w:jc w:val="center"/>
              <w:rPr>
                <w:rFonts w:eastAsia="Times New Roman"/>
                <w:sz w:val="20"/>
                <w:szCs w:val="20"/>
              </w:rPr>
            </w:pPr>
          </w:p>
        </w:tc>
      </w:tr>
      <w:tr w:rsidR="00781F00" w:rsidRPr="00BE0C03" w14:paraId="581A3DB0" w14:textId="4F3BB7DB" w:rsidTr="68725966">
        <w:trPr>
          <w:trHeight w:val="300"/>
        </w:trPr>
        <w:tc>
          <w:tcPr>
            <w:tcW w:w="4315" w:type="dxa"/>
          </w:tcPr>
          <w:p w14:paraId="11079C9F" w14:textId="72090BBD" w:rsidR="00E148A1" w:rsidRPr="00BE0C03" w:rsidRDefault="68725966" w:rsidP="68725966">
            <w:pPr>
              <w:spacing w:after="0"/>
              <w:ind w:left="158"/>
              <w:rPr>
                <w:rFonts w:eastAsia="Times New Roman"/>
                <w:sz w:val="20"/>
                <w:szCs w:val="20"/>
              </w:rPr>
            </w:pPr>
            <w:r w:rsidRPr="68725966">
              <w:rPr>
                <w:rFonts w:eastAsia="Times New Roman"/>
                <w:sz w:val="20"/>
                <w:szCs w:val="20"/>
              </w:rPr>
              <w:t xml:space="preserve">Validate &amp; </w:t>
            </w:r>
            <w:proofErr w:type="gramStart"/>
            <w:r w:rsidRPr="68725966">
              <w:rPr>
                <w:rFonts w:eastAsia="Times New Roman"/>
                <w:sz w:val="20"/>
                <w:szCs w:val="20"/>
              </w:rPr>
              <w:t>refine</w:t>
            </w:r>
            <w:proofErr w:type="gramEnd"/>
            <w:r w:rsidRPr="68725966">
              <w:rPr>
                <w:rFonts w:eastAsia="Times New Roman"/>
                <w:sz w:val="20"/>
                <w:szCs w:val="20"/>
              </w:rPr>
              <w:t xml:space="preserve"> data pulls</w:t>
            </w:r>
          </w:p>
        </w:tc>
        <w:tc>
          <w:tcPr>
            <w:tcW w:w="452" w:type="dxa"/>
          </w:tcPr>
          <w:p w14:paraId="2CA03E9D" w14:textId="77777777" w:rsidR="00E148A1" w:rsidRPr="00BE0C03" w:rsidRDefault="00E148A1" w:rsidP="68725966">
            <w:pPr>
              <w:spacing w:after="0"/>
              <w:jc w:val="center"/>
              <w:rPr>
                <w:rFonts w:eastAsia="Times New Roman"/>
                <w:sz w:val="20"/>
                <w:szCs w:val="20"/>
              </w:rPr>
            </w:pPr>
          </w:p>
        </w:tc>
        <w:tc>
          <w:tcPr>
            <w:tcW w:w="358" w:type="dxa"/>
          </w:tcPr>
          <w:p w14:paraId="6C1048AA" w14:textId="46651EE2" w:rsidR="00E148A1" w:rsidRPr="00BE0C03" w:rsidRDefault="00E148A1" w:rsidP="68725966">
            <w:pPr>
              <w:spacing w:after="0"/>
              <w:jc w:val="center"/>
              <w:rPr>
                <w:rFonts w:eastAsia="Times New Roman"/>
                <w:sz w:val="20"/>
                <w:szCs w:val="20"/>
              </w:rPr>
            </w:pPr>
          </w:p>
        </w:tc>
        <w:tc>
          <w:tcPr>
            <w:tcW w:w="452" w:type="dxa"/>
          </w:tcPr>
          <w:p w14:paraId="47C097D8" w14:textId="77777777" w:rsidR="00E148A1" w:rsidRPr="00BE0C03" w:rsidRDefault="00E148A1" w:rsidP="68725966">
            <w:pPr>
              <w:spacing w:after="0"/>
              <w:jc w:val="center"/>
              <w:rPr>
                <w:rFonts w:eastAsia="Times New Roman"/>
                <w:sz w:val="20"/>
                <w:szCs w:val="20"/>
              </w:rPr>
            </w:pPr>
          </w:p>
        </w:tc>
        <w:tc>
          <w:tcPr>
            <w:tcW w:w="360" w:type="dxa"/>
          </w:tcPr>
          <w:p w14:paraId="428E1D80" w14:textId="305EB000" w:rsidR="00E148A1"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610E7DC8" w14:textId="77777777" w:rsidR="00E148A1" w:rsidRPr="00BE0C03" w:rsidRDefault="00E148A1" w:rsidP="68725966">
            <w:pPr>
              <w:spacing w:after="0"/>
              <w:jc w:val="center"/>
              <w:rPr>
                <w:rFonts w:eastAsia="Times New Roman"/>
                <w:sz w:val="20"/>
                <w:szCs w:val="20"/>
              </w:rPr>
            </w:pPr>
          </w:p>
        </w:tc>
        <w:tc>
          <w:tcPr>
            <w:tcW w:w="450" w:type="dxa"/>
          </w:tcPr>
          <w:p w14:paraId="03FC4A09" w14:textId="77777777" w:rsidR="00E148A1" w:rsidRPr="00BE0C03" w:rsidRDefault="00E148A1" w:rsidP="68725966">
            <w:pPr>
              <w:spacing w:after="0"/>
              <w:jc w:val="center"/>
              <w:rPr>
                <w:rFonts w:eastAsia="Times New Roman"/>
                <w:sz w:val="20"/>
                <w:szCs w:val="20"/>
              </w:rPr>
            </w:pPr>
          </w:p>
        </w:tc>
        <w:tc>
          <w:tcPr>
            <w:tcW w:w="360" w:type="dxa"/>
          </w:tcPr>
          <w:p w14:paraId="00B0EFB9" w14:textId="77777777" w:rsidR="00E148A1" w:rsidRPr="00BE0C03" w:rsidRDefault="00E148A1" w:rsidP="68725966">
            <w:pPr>
              <w:spacing w:after="0"/>
              <w:jc w:val="center"/>
              <w:rPr>
                <w:rFonts w:eastAsia="Times New Roman"/>
                <w:sz w:val="20"/>
                <w:szCs w:val="20"/>
              </w:rPr>
            </w:pPr>
          </w:p>
        </w:tc>
        <w:tc>
          <w:tcPr>
            <w:tcW w:w="405" w:type="dxa"/>
          </w:tcPr>
          <w:p w14:paraId="1EE94561" w14:textId="77777777" w:rsidR="00E148A1" w:rsidRPr="00BE0C03" w:rsidRDefault="00E148A1" w:rsidP="68725966">
            <w:pPr>
              <w:spacing w:after="0"/>
              <w:jc w:val="center"/>
              <w:rPr>
                <w:rFonts w:eastAsia="Times New Roman"/>
                <w:sz w:val="20"/>
                <w:szCs w:val="20"/>
              </w:rPr>
            </w:pPr>
          </w:p>
        </w:tc>
        <w:tc>
          <w:tcPr>
            <w:tcW w:w="360" w:type="dxa"/>
          </w:tcPr>
          <w:p w14:paraId="7617646A" w14:textId="77777777" w:rsidR="00E148A1" w:rsidRPr="00BE0C03" w:rsidRDefault="00E148A1" w:rsidP="68725966">
            <w:pPr>
              <w:spacing w:after="0"/>
              <w:jc w:val="center"/>
              <w:rPr>
                <w:rFonts w:eastAsia="Times New Roman"/>
                <w:sz w:val="20"/>
                <w:szCs w:val="20"/>
              </w:rPr>
            </w:pPr>
          </w:p>
        </w:tc>
        <w:tc>
          <w:tcPr>
            <w:tcW w:w="360" w:type="dxa"/>
          </w:tcPr>
          <w:p w14:paraId="7A743B77" w14:textId="77777777" w:rsidR="00E148A1" w:rsidRPr="00BE0C03" w:rsidRDefault="00E148A1" w:rsidP="68725966">
            <w:pPr>
              <w:spacing w:after="0"/>
              <w:jc w:val="center"/>
              <w:rPr>
                <w:rFonts w:eastAsia="Times New Roman"/>
                <w:sz w:val="20"/>
                <w:szCs w:val="20"/>
              </w:rPr>
            </w:pPr>
          </w:p>
        </w:tc>
        <w:tc>
          <w:tcPr>
            <w:tcW w:w="360" w:type="dxa"/>
          </w:tcPr>
          <w:p w14:paraId="7B15BB78" w14:textId="77777777" w:rsidR="00E148A1" w:rsidRPr="00BE0C03" w:rsidRDefault="00E148A1" w:rsidP="68725966">
            <w:pPr>
              <w:spacing w:after="0"/>
              <w:jc w:val="center"/>
              <w:rPr>
                <w:rFonts w:eastAsia="Times New Roman"/>
                <w:sz w:val="20"/>
                <w:szCs w:val="20"/>
              </w:rPr>
            </w:pPr>
          </w:p>
        </w:tc>
        <w:tc>
          <w:tcPr>
            <w:tcW w:w="360" w:type="dxa"/>
          </w:tcPr>
          <w:p w14:paraId="17D8CE4F" w14:textId="77777777" w:rsidR="00E148A1" w:rsidRPr="00BE0C03" w:rsidRDefault="00E148A1" w:rsidP="68725966">
            <w:pPr>
              <w:spacing w:after="0"/>
              <w:jc w:val="center"/>
              <w:rPr>
                <w:rFonts w:eastAsia="Times New Roman"/>
                <w:sz w:val="20"/>
                <w:szCs w:val="20"/>
              </w:rPr>
            </w:pPr>
          </w:p>
        </w:tc>
        <w:tc>
          <w:tcPr>
            <w:tcW w:w="362" w:type="dxa"/>
          </w:tcPr>
          <w:p w14:paraId="63945DA3" w14:textId="77777777" w:rsidR="00E148A1" w:rsidRPr="00BE0C03" w:rsidRDefault="00E148A1" w:rsidP="68725966">
            <w:pPr>
              <w:spacing w:after="0"/>
              <w:jc w:val="center"/>
              <w:rPr>
                <w:rFonts w:eastAsia="Times New Roman"/>
                <w:sz w:val="20"/>
                <w:szCs w:val="20"/>
              </w:rPr>
            </w:pPr>
          </w:p>
        </w:tc>
        <w:tc>
          <w:tcPr>
            <w:tcW w:w="360" w:type="dxa"/>
          </w:tcPr>
          <w:p w14:paraId="4E2DABA0" w14:textId="77777777" w:rsidR="00E148A1" w:rsidRPr="00BE0C03" w:rsidRDefault="00E148A1" w:rsidP="68725966">
            <w:pPr>
              <w:spacing w:after="0"/>
              <w:jc w:val="center"/>
              <w:rPr>
                <w:rFonts w:eastAsia="Times New Roman"/>
                <w:sz w:val="20"/>
                <w:szCs w:val="20"/>
              </w:rPr>
            </w:pPr>
          </w:p>
        </w:tc>
        <w:tc>
          <w:tcPr>
            <w:tcW w:w="360" w:type="dxa"/>
          </w:tcPr>
          <w:p w14:paraId="41093981" w14:textId="77777777" w:rsidR="00E148A1" w:rsidRPr="00BE0C03" w:rsidRDefault="00E148A1" w:rsidP="68725966">
            <w:pPr>
              <w:spacing w:after="0"/>
              <w:jc w:val="center"/>
              <w:rPr>
                <w:rFonts w:eastAsia="Times New Roman"/>
                <w:sz w:val="20"/>
                <w:szCs w:val="20"/>
              </w:rPr>
            </w:pPr>
          </w:p>
        </w:tc>
      </w:tr>
      <w:tr w:rsidR="00781F00" w:rsidRPr="00BE0C03" w14:paraId="1A739853" w14:textId="19EFE7C0" w:rsidTr="68725966">
        <w:trPr>
          <w:trHeight w:val="300"/>
        </w:trPr>
        <w:tc>
          <w:tcPr>
            <w:tcW w:w="4315" w:type="dxa"/>
          </w:tcPr>
          <w:p w14:paraId="01BD73B7" w14:textId="15492204" w:rsidR="00E148A1" w:rsidRPr="00BE0C03" w:rsidRDefault="68725966" w:rsidP="68725966">
            <w:pPr>
              <w:spacing w:after="0"/>
              <w:ind w:left="158"/>
              <w:rPr>
                <w:rFonts w:eastAsia="Times New Roman"/>
                <w:sz w:val="20"/>
                <w:szCs w:val="20"/>
              </w:rPr>
            </w:pPr>
            <w:r w:rsidRPr="68725966">
              <w:rPr>
                <w:rFonts w:eastAsia="Times New Roman"/>
                <w:sz w:val="20"/>
                <w:szCs w:val="20"/>
              </w:rPr>
              <w:t>Initial data analysis</w:t>
            </w:r>
          </w:p>
        </w:tc>
        <w:tc>
          <w:tcPr>
            <w:tcW w:w="452" w:type="dxa"/>
          </w:tcPr>
          <w:p w14:paraId="768F78CE" w14:textId="77777777" w:rsidR="00E148A1" w:rsidRPr="00BE0C03" w:rsidRDefault="00E148A1" w:rsidP="68725966">
            <w:pPr>
              <w:spacing w:after="0"/>
              <w:jc w:val="center"/>
              <w:rPr>
                <w:rFonts w:eastAsia="Times New Roman"/>
                <w:sz w:val="20"/>
                <w:szCs w:val="20"/>
              </w:rPr>
            </w:pPr>
          </w:p>
        </w:tc>
        <w:tc>
          <w:tcPr>
            <w:tcW w:w="358" w:type="dxa"/>
          </w:tcPr>
          <w:p w14:paraId="5C0CE0BC" w14:textId="1A8EE262" w:rsidR="00E148A1" w:rsidRPr="00BE0C03" w:rsidRDefault="00E148A1" w:rsidP="68725966">
            <w:pPr>
              <w:spacing w:after="0"/>
              <w:jc w:val="center"/>
              <w:rPr>
                <w:rFonts w:eastAsia="Times New Roman"/>
                <w:sz w:val="20"/>
                <w:szCs w:val="20"/>
              </w:rPr>
            </w:pPr>
          </w:p>
        </w:tc>
        <w:tc>
          <w:tcPr>
            <w:tcW w:w="452" w:type="dxa"/>
          </w:tcPr>
          <w:p w14:paraId="75168169" w14:textId="77777777" w:rsidR="00E148A1" w:rsidRPr="00BE0C03" w:rsidRDefault="00E148A1" w:rsidP="68725966">
            <w:pPr>
              <w:spacing w:after="0"/>
              <w:jc w:val="center"/>
              <w:rPr>
                <w:rFonts w:eastAsia="Times New Roman"/>
                <w:sz w:val="20"/>
                <w:szCs w:val="20"/>
              </w:rPr>
            </w:pPr>
          </w:p>
        </w:tc>
        <w:tc>
          <w:tcPr>
            <w:tcW w:w="360" w:type="dxa"/>
          </w:tcPr>
          <w:p w14:paraId="7B6F8650" w14:textId="77777777" w:rsidR="00E148A1" w:rsidRPr="00BE0C03" w:rsidRDefault="00E148A1" w:rsidP="68725966">
            <w:pPr>
              <w:spacing w:after="0"/>
              <w:jc w:val="center"/>
              <w:rPr>
                <w:rFonts w:eastAsia="Times New Roman"/>
                <w:sz w:val="20"/>
                <w:szCs w:val="20"/>
              </w:rPr>
            </w:pPr>
          </w:p>
        </w:tc>
        <w:tc>
          <w:tcPr>
            <w:tcW w:w="360" w:type="dxa"/>
          </w:tcPr>
          <w:p w14:paraId="00809DEF" w14:textId="31AA9DDD" w:rsidR="00E148A1"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450" w:type="dxa"/>
          </w:tcPr>
          <w:p w14:paraId="61377878" w14:textId="77777777" w:rsidR="00E148A1" w:rsidRPr="00BE0C03" w:rsidRDefault="00E148A1" w:rsidP="68725966">
            <w:pPr>
              <w:spacing w:after="0"/>
              <w:jc w:val="center"/>
              <w:rPr>
                <w:rFonts w:eastAsia="Times New Roman"/>
                <w:sz w:val="20"/>
                <w:szCs w:val="20"/>
              </w:rPr>
            </w:pPr>
          </w:p>
        </w:tc>
        <w:tc>
          <w:tcPr>
            <w:tcW w:w="360" w:type="dxa"/>
          </w:tcPr>
          <w:p w14:paraId="2815789A" w14:textId="77777777" w:rsidR="00E148A1" w:rsidRPr="00BE0C03" w:rsidRDefault="00E148A1" w:rsidP="68725966">
            <w:pPr>
              <w:spacing w:after="0"/>
              <w:jc w:val="center"/>
              <w:rPr>
                <w:rFonts w:eastAsia="Times New Roman"/>
                <w:sz w:val="20"/>
                <w:szCs w:val="20"/>
              </w:rPr>
            </w:pPr>
          </w:p>
        </w:tc>
        <w:tc>
          <w:tcPr>
            <w:tcW w:w="405" w:type="dxa"/>
          </w:tcPr>
          <w:p w14:paraId="5AC06530" w14:textId="77777777" w:rsidR="00E148A1" w:rsidRPr="00BE0C03" w:rsidRDefault="00E148A1" w:rsidP="68725966">
            <w:pPr>
              <w:spacing w:after="0"/>
              <w:jc w:val="center"/>
              <w:rPr>
                <w:rFonts w:eastAsia="Times New Roman"/>
                <w:sz w:val="20"/>
                <w:szCs w:val="20"/>
              </w:rPr>
            </w:pPr>
          </w:p>
        </w:tc>
        <w:tc>
          <w:tcPr>
            <w:tcW w:w="360" w:type="dxa"/>
          </w:tcPr>
          <w:p w14:paraId="21F6D9F3" w14:textId="77777777" w:rsidR="00E148A1" w:rsidRPr="00BE0C03" w:rsidRDefault="00E148A1" w:rsidP="68725966">
            <w:pPr>
              <w:spacing w:after="0"/>
              <w:jc w:val="center"/>
              <w:rPr>
                <w:rFonts w:eastAsia="Times New Roman"/>
                <w:sz w:val="20"/>
                <w:szCs w:val="20"/>
              </w:rPr>
            </w:pPr>
          </w:p>
        </w:tc>
        <w:tc>
          <w:tcPr>
            <w:tcW w:w="360" w:type="dxa"/>
          </w:tcPr>
          <w:p w14:paraId="16140E41" w14:textId="77777777" w:rsidR="00E148A1" w:rsidRPr="00BE0C03" w:rsidRDefault="00E148A1" w:rsidP="68725966">
            <w:pPr>
              <w:spacing w:after="0"/>
              <w:jc w:val="center"/>
              <w:rPr>
                <w:rFonts w:eastAsia="Times New Roman"/>
                <w:sz w:val="20"/>
                <w:szCs w:val="20"/>
              </w:rPr>
            </w:pPr>
          </w:p>
        </w:tc>
        <w:tc>
          <w:tcPr>
            <w:tcW w:w="360" w:type="dxa"/>
          </w:tcPr>
          <w:p w14:paraId="42350CC9" w14:textId="77777777" w:rsidR="00E148A1" w:rsidRPr="00BE0C03" w:rsidRDefault="00E148A1" w:rsidP="68725966">
            <w:pPr>
              <w:spacing w:after="0"/>
              <w:jc w:val="center"/>
              <w:rPr>
                <w:rFonts w:eastAsia="Times New Roman"/>
                <w:sz w:val="20"/>
                <w:szCs w:val="20"/>
              </w:rPr>
            </w:pPr>
          </w:p>
        </w:tc>
        <w:tc>
          <w:tcPr>
            <w:tcW w:w="360" w:type="dxa"/>
          </w:tcPr>
          <w:p w14:paraId="1707FF23" w14:textId="77777777" w:rsidR="00E148A1" w:rsidRPr="00BE0C03" w:rsidRDefault="00E148A1" w:rsidP="68725966">
            <w:pPr>
              <w:spacing w:after="0"/>
              <w:jc w:val="center"/>
              <w:rPr>
                <w:rFonts w:eastAsia="Times New Roman"/>
                <w:sz w:val="20"/>
                <w:szCs w:val="20"/>
              </w:rPr>
            </w:pPr>
          </w:p>
        </w:tc>
        <w:tc>
          <w:tcPr>
            <w:tcW w:w="362" w:type="dxa"/>
          </w:tcPr>
          <w:p w14:paraId="201DC326" w14:textId="77777777" w:rsidR="00E148A1" w:rsidRPr="00BE0C03" w:rsidRDefault="00E148A1" w:rsidP="68725966">
            <w:pPr>
              <w:spacing w:after="0"/>
              <w:jc w:val="center"/>
              <w:rPr>
                <w:rFonts w:eastAsia="Times New Roman"/>
                <w:sz w:val="20"/>
                <w:szCs w:val="20"/>
              </w:rPr>
            </w:pPr>
          </w:p>
        </w:tc>
        <w:tc>
          <w:tcPr>
            <w:tcW w:w="360" w:type="dxa"/>
          </w:tcPr>
          <w:p w14:paraId="1B46F331" w14:textId="77777777" w:rsidR="00E148A1" w:rsidRPr="00BE0C03" w:rsidRDefault="00E148A1" w:rsidP="68725966">
            <w:pPr>
              <w:spacing w:after="0"/>
              <w:jc w:val="center"/>
              <w:rPr>
                <w:rFonts w:eastAsia="Times New Roman"/>
                <w:sz w:val="20"/>
                <w:szCs w:val="20"/>
              </w:rPr>
            </w:pPr>
          </w:p>
        </w:tc>
        <w:tc>
          <w:tcPr>
            <w:tcW w:w="360" w:type="dxa"/>
          </w:tcPr>
          <w:p w14:paraId="239A7B15" w14:textId="77777777" w:rsidR="00E148A1" w:rsidRPr="00BE0C03" w:rsidRDefault="00E148A1" w:rsidP="68725966">
            <w:pPr>
              <w:spacing w:after="0"/>
              <w:jc w:val="center"/>
              <w:rPr>
                <w:rFonts w:eastAsia="Times New Roman"/>
                <w:sz w:val="20"/>
                <w:szCs w:val="20"/>
              </w:rPr>
            </w:pPr>
          </w:p>
        </w:tc>
      </w:tr>
      <w:tr w:rsidR="00781F00" w:rsidRPr="00BE0C03" w14:paraId="2EE5EDCD" w14:textId="78708F4B" w:rsidTr="68725966">
        <w:trPr>
          <w:trHeight w:val="300"/>
        </w:trPr>
        <w:tc>
          <w:tcPr>
            <w:tcW w:w="4315" w:type="dxa"/>
          </w:tcPr>
          <w:p w14:paraId="5FA77148" w14:textId="5078C125" w:rsidR="00E148A1" w:rsidRPr="00BE0C03" w:rsidRDefault="68725966" w:rsidP="68725966">
            <w:pPr>
              <w:spacing w:after="0"/>
              <w:ind w:left="158"/>
              <w:rPr>
                <w:rFonts w:eastAsia="Times New Roman"/>
                <w:sz w:val="20"/>
                <w:szCs w:val="20"/>
              </w:rPr>
            </w:pPr>
            <w:r w:rsidRPr="68725966">
              <w:rPr>
                <w:rFonts w:eastAsia="Times New Roman"/>
                <w:sz w:val="20"/>
                <w:szCs w:val="20"/>
              </w:rPr>
              <w:t>Midpoint data pull</w:t>
            </w:r>
          </w:p>
        </w:tc>
        <w:tc>
          <w:tcPr>
            <w:tcW w:w="452" w:type="dxa"/>
          </w:tcPr>
          <w:p w14:paraId="0413F1E3" w14:textId="77777777" w:rsidR="00E148A1" w:rsidRPr="00BE0C03" w:rsidRDefault="00E148A1" w:rsidP="68725966">
            <w:pPr>
              <w:spacing w:after="0"/>
              <w:jc w:val="center"/>
              <w:rPr>
                <w:rFonts w:eastAsia="Times New Roman"/>
                <w:sz w:val="20"/>
                <w:szCs w:val="20"/>
              </w:rPr>
            </w:pPr>
          </w:p>
        </w:tc>
        <w:tc>
          <w:tcPr>
            <w:tcW w:w="358" w:type="dxa"/>
          </w:tcPr>
          <w:p w14:paraId="35B1BBC9" w14:textId="791A614E" w:rsidR="00E148A1" w:rsidRPr="00BE0C03" w:rsidRDefault="00E148A1" w:rsidP="68725966">
            <w:pPr>
              <w:spacing w:after="0"/>
              <w:jc w:val="center"/>
              <w:rPr>
                <w:rFonts w:eastAsia="Times New Roman"/>
                <w:sz w:val="20"/>
                <w:szCs w:val="20"/>
              </w:rPr>
            </w:pPr>
          </w:p>
        </w:tc>
        <w:tc>
          <w:tcPr>
            <w:tcW w:w="452" w:type="dxa"/>
          </w:tcPr>
          <w:p w14:paraId="7E7DE5AF" w14:textId="77777777" w:rsidR="00E148A1" w:rsidRPr="00BE0C03" w:rsidRDefault="00E148A1" w:rsidP="68725966">
            <w:pPr>
              <w:spacing w:after="0"/>
              <w:jc w:val="center"/>
              <w:rPr>
                <w:rFonts w:eastAsia="Times New Roman"/>
                <w:sz w:val="20"/>
                <w:szCs w:val="20"/>
              </w:rPr>
            </w:pPr>
          </w:p>
        </w:tc>
        <w:tc>
          <w:tcPr>
            <w:tcW w:w="360" w:type="dxa"/>
          </w:tcPr>
          <w:p w14:paraId="3EE15858" w14:textId="77777777" w:rsidR="00E148A1" w:rsidRPr="00BE0C03" w:rsidRDefault="00E148A1" w:rsidP="68725966">
            <w:pPr>
              <w:spacing w:after="0"/>
              <w:jc w:val="center"/>
              <w:rPr>
                <w:rFonts w:eastAsia="Times New Roman"/>
                <w:sz w:val="20"/>
                <w:szCs w:val="20"/>
              </w:rPr>
            </w:pPr>
          </w:p>
        </w:tc>
        <w:tc>
          <w:tcPr>
            <w:tcW w:w="360" w:type="dxa"/>
          </w:tcPr>
          <w:p w14:paraId="660705DA" w14:textId="77777777" w:rsidR="00E148A1" w:rsidRPr="00BE0C03" w:rsidRDefault="00E148A1" w:rsidP="68725966">
            <w:pPr>
              <w:spacing w:after="0"/>
              <w:jc w:val="center"/>
              <w:rPr>
                <w:rFonts w:eastAsia="Times New Roman"/>
                <w:sz w:val="20"/>
                <w:szCs w:val="20"/>
              </w:rPr>
            </w:pPr>
          </w:p>
        </w:tc>
        <w:tc>
          <w:tcPr>
            <w:tcW w:w="450" w:type="dxa"/>
          </w:tcPr>
          <w:p w14:paraId="36786CE3" w14:textId="77777777" w:rsidR="00E148A1" w:rsidRPr="00BE0C03" w:rsidRDefault="00E148A1" w:rsidP="68725966">
            <w:pPr>
              <w:spacing w:after="0"/>
              <w:jc w:val="center"/>
              <w:rPr>
                <w:rFonts w:eastAsia="Times New Roman"/>
                <w:sz w:val="20"/>
                <w:szCs w:val="20"/>
              </w:rPr>
            </w:pPr>
          </w:p>
        </w:tc>
        <w:tc>
          <w:tcPr>
            <w:tcW w:w="360" w:type="dxa"/>
          </w:tcPr>
          <w:p w14:paraId="44F6217F" w14:textId="77777777" w:rsidR="00E148A1" w:rsidRPr="00BE0C03" w:rsidRDefault="00E148A1" w:rsidP="68725966">
            <w:pPr>
              <w:spacing w:after="0"/>
              <w:jc w:val="center"/>
              <w:rPr>
                <w:rFonts w:eastAsia="Times New Roman"/>
                <w:sz w:val="20"/>
                <w:szCs w:val="20"/>
              </w:rPr>
            </w:pPr>
          </w:p>
        </w:tc>
        <w:tc>
          <w:tcPr>
            <w:tcW w:w="405" w:type="dxa"/>
          </w:tcPr>
          <w:p w14:paraId="316FE798" w14:textId="14EE626E" w:rsidR="00E148A1"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2D147F9F" w14:textId="77777777" w:rsidR="00E148A1" w:rsidRPr="00BE0C03" w:rsidRDefault="00E148A1" w:rsidP="68725966">
            <w:pPr>
              <w:spacing w:after="0"/>
              <w:jc w:val="center"/>
              <w:rPr>
                <w:rFonts w:eastAsia="Times New Roman"/>
                <w:sz w:val="20"/>
                <w:szCs w:val="20"/>
              </w:rPr>
            </w:pPr>
          </w:p>
        </w:tc>
        <w:tc>
          <w:tcPr>
            <w:tcW w:w="360" w:type="dxa"/>
          </w:tcPr>
          <w:p w14:paraId="0670C298" w14:textId="77777777" w:rsidR="00E148A1" w:rsidRPr="00BE0C03" w:rsidRDefault="00E148A1" w:rsidP="68725966">
            <w:pPr>
              <w:spacing w:after="0"/>
              <w:jc w:val="center"/>
              <w:rPr>
                <w:rFonts w:eastAsia="Times New Roman"/>
                <w:sz w:val="20"/>
                <w:szCs w:val="20"/>
              </w:rPr>
            </w:pPr>
          </w:p>
        </w:tc>
        <w:tc>
          <w:tcPr>
            <w:tcW w:w="360" w:type="dxa"/>
          </w:tcPr>
          <w:p w14:paraId="745E6A9E" w14:textId="77777777" w:rsidR="00E148A1" w:rsidRPr="00BE0C03" w:rsidRDefault="00E148A1" w:rsidP="68725966">
            <w:pPr>
              <w:spacing w:after="0"/>
              <w:jc w:val="center"/>
              <w:rPr>
                <w:rFonts w:eastAsia="Times New Roman"/>
                <w:sz w:val="20"/>
                <w:szCs w:val="20"/>
              </w:rPr>
            </w:pPr>
          </w:p>
        </w:tc>
        <w:tc>
          <w:tcPr>
            <w:tcW w:w="360" w:type="dxa"/>
          </w:tcPr>
          <w:p w14:paraId="5A42B120" w14:textId="77777777" w:rsidR="00E148A1" w:rsidRPr="00BE0C03" w:rsidRDefault="00E148A1" w:rsidP="68725966">
            <w:pPr>
              <w:spacing w:after="0"/>
              <w:jc w:val="center"/>
              <w:rPr>
                <w:rFonts w:eastAsia="Times New Roman"/>
                <w:sz w:val="20"/>
                <w:szCs w:val="20"/>
              </w:rPr>
            </w:pPr>
          </w:p>
        </w:tc>
        <w:tc>
          <w:tcPr>
            <w:tcW w:w="362" w:type="dxa"/>
          </w:tcPr>
          <w:p w14:paraId="5DAE3310" w14:textId="77777777" w:rsidR="00E148A1" w:rsidRPr="00BE0C03" w:rsidRDefault="00E148A1" w:rsidP="68725966">
            <w:pPr>
              <w:spacing w:after="0"/>
              <w:jc w:val="center"/>
              <w:rPr>
                <w:rFonts w:eastAsia="Times New Roman"/>
                <w:sz w:val="20"/>
                <w:szCs w:val="20"/>
              </w:rPr>
            </w:pPr>
          </w:p>
        </w:tc>
        <w:tc>
          <w:tcPr>
            <w:tcW w:w="360" w:type="dxa"/>
          </w:tcPr>
          <w:p w14:paraId="068D0368" w14:textId="77777777" w:rsidR="00E148A1" w:rsidRPr="00BE0C03" w:rsidRDefault="00E148A1" w:rsidP="68725966">
            <w:pPr>
              <w:spacing w:after="0"/>
              <w:jc w:val="center"/>
              <w:rPr>
                <w:rFonts w:eastAsia="Times New Roman"/>
                <w:sz w:val="20"/>
                <w:szCs w:val="20"/>
              </w:rPr>
            </w:pPr>
          </w:p>
        </w:tc>
        <w:tc>
          <w:tcPr>
            <w:tcW w:w="360" w:type="dxa"/>
          </w:tcPr>
          <w:p w14:paraId="11363911" w14:textId="77777777" w:rsidR="00E148A1" w:rsidRPr="00BE0C03" w:rsidRDefault="00E148A1" w:rsidP="68725966">
            <w:pPr>
              <w:spacing w:after="0"/>
              <w:jc w:val="center"/>
              <w:rPr>
                <w:rFonts w:eastAsia="Times New Roman"/>
                <w:sz w:val="20"/>
                <w:szCs w:val="20"/>
              </w:rPr>
            </w:pPr>
          </w:p>
        </w:tc>
      </w:tr>
      <w:tr w:rsidR="00781F00" w:rsidRPr="00BE0C03" w14:paraId="4BAE240F" w14:textId="77777777" w:rsidTr="68725966">
        <w:trPr>
          <w:trHeight w:val="300"/>
        </w:trPr>
        <w:tc>
          <w:tcPr>
            <w:tcW w:w="4315" w:type="dxa"/>
          </w:tcPr>
          <w:p w14:paraId="3C5C7EAE" w14:textId="4B3BA081" w:rsidR="00781F00" w:rsidRPr="00BE0C03" w:rsidRDefault="68725966" w:rsidP="68725966">
            <w:pPr>
              <w:spacing w:after="0"/>
              <w:ind w:left="158"/>
              <w:rPr>
                <w:rFonts w:eastAsia="Times New Roman"/>
                <w:sz w:val="20"/>
                <w:szCs w:val="20"/>
              </w:rPr>
            </w:pPr>
            <w:r w:rsidRPr="68725966">
              <w:rPr>
                <w:rFonts w:eastAsia="Times New Roman"/>
                <w:sz w:val="20"/>
                <w:szCs w:val="20"/>
              </w:rPr>
              <w:t>Final data pull</w:t>
            </w:r>
          </w:p>
        </w:tc>
        <w:tc>
          <w:tcPr>
            <w:tcW w:w="452" w:type="dxa"/>
          </w:tcPr>
          <w:p w14:paraId="4374BAFE" w14:textId="77777777" w:rsidR="00781F00" w:rsidRPr="00BE0C03" w:rsidRDefault="00781F00" w:rsidP="68725966">
            <w:pPr>
              <w:spacing w:after="0"/>
              <w:jc w:val="center"/>
              <w:rPr>
                <w:rFonts w:eastAsia="Times New Roman"/>
                <w:sz w:val="20"/>
                <w:szCs w:val="20"/>
              </w:rPr>
            </w:pPr>
          </w:p>
        </w:tc>
        <w:tc>
          <w:tcPr>
            <w:tcW w:w="358" w:type="dxa"/>
          </w:tcPr>
          <w:p w14:paraId="70367DAF" w14:textId="77777777" w:rsidR="00781F00" w:rsidRPr="00BE0C03" w:rsidRDefault="00781F00" w:rsidP="68725966">
            <w:pPr>
              <w:spacing w:after="0"/>
              <w:jc w:val="center"/>
              <w:rPr>
                <w:rFonts w:eastAsia="Times New Roman"/>
                <w:sz w:val="20"/>
                <w:szCs w:val="20"/>
              </w:rPr>
            </w:pPr>
          </w:p>
        </w:tc>
        <w:tc>
          <w:tcPr>
            <w:tcW w:w="452" w:type="dxa"/>
          </w:tcPr>
          <w:p w14:paraId="7580937D" w14:textId="77777777" w:rsidR="00781F00" w:rsidRPr="00BE0C03" w:rsidRDefault="00781F00" w:rsidP="68725966">
            <w:pPr>
              <w:spacing w:after="0"/>
              <w:jc w:val="center"/>
              <w:rPr>
                <w:rFonts w:eastAsia="Times New Roman"/>
                <w:sz w:val="20"/>
                <w:szCs w:val="20"/>
              </w:rPr>
            </w:pPr>
          </w:p>
        </w:tc>
        <w:tc>
          <w:tcPr>
            <w:tcW w:w="360" w:type="dxa"/>
          </w:tcPr>
          <w:p w14:paraId="60A7186C" w14:textId="77777777" w:rsidR="00781F00" w:rsidRPr="00BE0C03" w:rsidRDefault="00781F00" w:rsidP="68725966">
            <w:pPr>
              <w:spacing w:after="0"/>
              <w:jc w:val="center"/>
              <w:rPr>
                <w:rFonts w:eastAsia="Times New Roman"/>
                <w:sz w:val="20"/>
                <w:szCs w:val="20"/>
              </w:rPr>
            </w:pPr>
          </w:p>
        </w:tc>
        <w:tc>
          <w:tcPr>
            <w:tcW w:w="360" w:type="dxa"/>
          </w:tcPr>
          <w:p w14:paraId="0560C460" w14:textId="77777777" w:rsidR="00781F00" w:rsidRPr="00BE0C03" w:rsidRDefault="00781F00" w:rsidP="68725966">
            <w:pPr>
              <w:spacing w:after="0"/>
              <w:jc w:val="center"/>
              <w:rPr>
                <w:rFonts w:eastAsia="Times New Roman"/>
                <w:sz w:val="20"/>
                <w:szCs w:val="20"/>
              </w:rPr>
            </w:pPr>
          </w:p>
        </w:tc>
        <w:tc>
          <w:tcPr>
            <w:tcW w:w="450" w:type="dxa"/>
          </w:tcPr>
          <w:p w14:paraId="6C5A41E2" w14:textId="77777777" w:rsidR="00781F00" w:rsidRPr="00BE0C03" w:rsidRDefault="00781F00" w:rsidP="68725966">
            <w:pPr>
              <w:spacing w:after="0"/>
              <w:jc w:val="center"/>
              <w:rPr>
                <w:rFonts w:eastAsia="Times New Roman"/>
                <w:sz w:val="20"/>
                <w:szCs w:val="20"/>
              </w:rPr>
            </w:pPr>
          </w:p>
        </w:tc>
        <w:tc>
          <w:tcPr>
            <w:tcW w:w="360" w:type="dxa"/>
          </w:tcPr>
          <w:p w14:paraId="5D9E5EFB" w14:textId="77777777" w:rsidR="00781F00" w:rsidRPr="00BE0C03" w:rsidRDefault="00781F00" w:rsidP="68725966">
            <w:pPr>
              <w:spacing w:after="0"/>
              <w:jc w:val="center"/>
              <w:rPr>
                <w:rFonts w:eastAsia="Times New Roman"/>
                <w:sz w:val="20"/>
                <w:szCs w:val="20"/>
              </w:rPr>
            </w:pPr>
          </w:p>
        </w:tc>
        <w:tc>
          <w:tcPr>
            <w:tcW w:w="405" w:type="dxa"/>
          </w:tcPr>
          <w:p w14:paraId="1FAEA1F8" w14:textId="77777777" w:rsidR="00781F00" w:rsidRPr="00BE0C03" w:rsidRDefault="00781F00" w:rsidP="68725966">
            <w:pPr>
              <w:spacing w:after="0"/>
              <w:jc w:val="center"/>
              <w:rPr>
                <w:rFonts w:eastAsia="Times New Roman"/>
                <w:sz w:val="20"/>
                <w:szCs w:val="20"/>
              </w:rPr>
            </w:pPr>
          </w:p>
        </w:tc>
        <w:tc>
          <w:tcPr>
            <w:tcW w:w="360" w:type="dxa"/>
          </w:tcPr>
          <w:p w14:paraId="09887852" w14:textId="77777777" w:rsidR="00781F00" w:rsidRPr="00BE0C03" w:rsidRDefault="00781F00" w:rsidP="68725966">
            <w:pPr>
              <w:spacing w:after="0"/>
              <w:jc w:val="center"/>
              <w:rPr>
                <w:rFonts w:eastAsia="Times New Roman"/>
                <w:sz w:val="20"/>
                <w:szCs w:val="20"/>
              </w:rPr>
            </w:pPr>
          </w:p>
        </w:tc>
        <w:tc>
          <w:tcPr>
            <w:tcW w:w="360" w:type="dxa"/>
          </w:tcPr>
          <w:p w14:paraId="537C915E" w14:textId="77777777" w:rsidR="00781F00" w:rsidRPr="00BE0C03" w:rsidRDefault="00781F00" w:rsidP="68725966">
            <w:pPr>
              <w:spacing w:after="0"/>
              <w:jc w:val="center"/>
              <w:rPr>
                <w:rFonts w:eastAsia="Times New Roman"/>
                <w:sz w:val="20"/>
                <w:szCs w:val="20"/>
              </w:rPr>
            </w:pPr>
          </w:p>
        </w:tc>
        <w:tc>
          <w:tcPr>
            <w:tcW w:w="360" w:type="dxa"/>
          </w:tcPr>
          <w:p w14:paraId="6CE1AA19" w14:textId="77777777" w:rsidR="00781F00" w:rsidRPr="00BE0C03" w:rsidRDefault="00781F00" w:rsidP="68725966">
            <w:pPr>
              <w:spacing w:after="0"/>
              <w:jc w:val="center"/>
              <w:rPr>
                <w:rFonts w:eastAsia="Times New Roman"/>
                <w:sz w:val="20"/>
                <w:szCs w:val="20"/>
              </w:rPr>
            </w:pPr>
          </w:p>
        </w:tc>
        <w:tc>
          <w:tcPr>
            <w:tcW w:w="360" w:type="dxa"/>
          </w:tcPr>
          <w:p w14:paraId="284770F4" w14:textId="1842D308"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2" w:type="dxa"/>
          </w:tcPr>
          <w:p w14:paraId="57C4FB75" w14:textId="77777777" w:rsidR="00781F00" w:rsidRPr="00BE0C03" w:rsidRDefault="00781F00" w:rsidP="68725966">
            <w:pPr>
              <w:spacing w:after="0"/>
              <w:jc w:val="center"/>
              <w:rPr>
                <w:rFonts w:eastAsia="Times New Roman"/>
                <w:sz w:val="20"/>
                <w:szCs w:val="20"/>
              </w:rPr>
            </w:pPr>
          </w:p>
        </w:tc>
        <w:tc>
          <w:tcPr>
            <w:tcW w:w="360" w:type="dxa"/>
          </w:tcPr>
          <w:p w14:paraId="3AEFA7E6" w14:textId="77777777" w:rsidR="00781F00" w:rsidRPr="00BE0C03" w:rsidRDefault="00781F00" w:rsidP="68725966">
            <w:pPr>
              <w:spacing w:after="0"/>
              <w:jc w:val="center"/>
              <w:rPr>
                <w:rFonts w:eastAsia="Times New Roman"/>
                <w:sz w:val="20"/>
                <w:szCs w:val="20"/>
              </w:rPr>
            </w:pPr>
          </w:p>
        </w:tc>
        <w:tc>
          <w:tcPr>
            <w:tcW w:w="360" w:type="dxa"/>
          </w:tcPr>
          <w:p w14:paraId="1708E7B7" w14:textId="77777777" w:rsidR="00781F00" w:rsidRPr="00BE0C03" w:rsidRDefault="00781F00" w:rsidP="68725966">
            <w:pPr>
              <w:spacing w:after="0"/>
              <w:jc w:val="center"/>
              <w:rPr>
                <w:rFonts w:eastAsia="Times New Roman"/>
                <w:sz w:val="20"/>
                <w:szCs w:val="20"/>
              </w:rPr>
            </w:pPr>
          </w:p>
        </w:tc>
      </w:tr>
      <w:tr w:rsidR="00781F00" w:rsidRPr="00BE0C03" w14:paraId="6EC32925" w14:textId="77777777" w:rsidTr="68725966">
        <w:trPr>
          <w:trHeight w:val="300"/>
        </w:trPr>
        <w:tc>
          <w:tcPr>
            <w:tcW w:w="4315" w:type="dxa"/>
          </w:tcPr>
          <w:p w14:paraId="1B9895F1" w14:textId="2029FEA1" w:rsidR="00781F00" w:rsidRPr="00BE0C03" w:rsidRDefault="68725966" w:rsidP="68725966">
            <w:pPr>
              <w:spacing w:after="0"/>
              <w:ind w:left="158"/>
              <w:rPr>
                <w:rFonts w:eastAsia="Times New Roman"/>
                <w:sz w:val="20"/>
                <w:szCs w:val="20"/>
              </w:rPr>
            </w:pPr>
            <w:r w:rsidRPr="68725966">
              <w:rPr>
                <w:rFonts w:eastAsia="Times New Roman"/>
                <w:sz w:val="20"/>
                <w:szCs w:val="20"/>
              </w:rPr>
              <w:t>Final analysis</w:t>
            </w:r>
          </w:p>
        </w:tc>
        <w:tc>
          <w:tcPr>
            <w:tcW w:w="452" w:type="dxa"/>
          </w:tcPr>
          <w:p w14:paraId="47BD1099" w14:textId="77777777" w:rsidR="00781F00" w:rsidRPr="00BE0C03" w:rsidRDefault="00781F00" w:rsidP="68725966">
            <w:pPr>
              <w:spacing w:after="0"/>
              <w:jc w:val="center"/>
              <w:rPr>
                <w:rFonts w:eastAsia="Times New Roman"/>
                <w:sz w:val="20"/>
                <w:szCs w:val="20"/>
              </w:rPr>
            </w:pPr>
          </w:p>
        </w:tc>
        <w:tc>
          <w:tcPr>
            <w:tcW w:w="358" w:type="dxa"/>
          </w:tcPr>
          <w:p w14:paraId="3B329373" w14:textId="77777777" w:rsidR="00781F00" w:rsidRPr="00BE0C03" w:rsidRDefault="00781F00" w:rsidP="68725966">
            <w:pPr>
              <w:spacing w:after="0"/>
              <w:jc w:val="center"/>
              <w:rPr>
                <w:rFonts w:eastAsia="Times New Roman"/>
                <w:sz w:val="20"/>
                <w:szCs w:val="20"/>
              </w:rPr>
            </w:pPr>
          </w:p>
        </w:tc>
        <w:tc>
          <w:tcPr>
            <w:tcW w:w="452" w:type="dxa"/>
          </w:tcPr>
          <w:p w14:paraId="1E4F82C3" w14:textId="77777777" w:rsidR="00781F00" w:rsidRPr="00BE0C03" w:rsidRDefault="00781F00" w:rsidP="68725966">
            <w:pPr>
              <w:spacing w:after="0"/>
              <w:jc w:val="center"/>
              <w:rPr>
                <w:rFonts w:eastAsia="Times New Roman"/>
                <w:sz w:val="20"/>
                <w:szCs w:val="20"/>
              </w:rPr>
            </w:pPr>
          </w:p>
        </w:tc>
        <w:tc>
          <w:tcPr>
            <w:tcW w:w="360" w:type="dxa"/>
          </w:tcPr>
          <w:p w14:paraId="6B584077" w14:textId="77777777" w:rsidR="00781F00" w:rsidRPr="00BE0C03" w:rsidRDefault="00781F00" w:rsidP="68725966">
            <w:pPr>
              <w:spacing w:after="0"/>
              <w:jc w:val="center"/>
              <w:rPr>
                <w:rFonts w:eastAsia="Times New Roman"/>
                <w:sz w:val="20"/>
                <w:szCs w:val="20"/>
              </w:rPr>
            </w:pPr>
          </w:p>
        </w:tc>
        <w:tc>
          <w:tcPr>
            <w:tcW w:w="360" w:type="dxa"/>
          </w:tcPr>
          <w:p w14:paraId="33ADF5F7" w14:textId="77777777" w:rsidR="00781F00" w:rsidRPr="00BE0C03" w:rsidRDefault="00781F00" w:rsidP="68725966">
            <w:pPr>
              <w:spacing w:after="0"/>
              <w:jc w:val="center"/>
              <w:rPr>
                <w:rFonts w:eastAsia="Times New Roman"/>
                <w:sz w:val="20"/>
                <w:szCs w:val="20"/>
              </w:rPr>
            </w:pPr>
          </w:p>
        </w:tc>
        <w:tc>
          <w:tcPr>
            <w:tcW w:w="450" w:type="dxa"/>
          </w:tcPr>
          <w:p w14:paraId="33C1CB64" w14:textId="77777777" w:rsidR="00781F00" w:rsidRPr="00BE0C03" w:rsidRDefault="00781F00" w:rsidP="68725966">
            <w:pPr>
              <w:spacing w:after="0"/>
              <w:jc w:val="center"/>
              <w:rPr>
                <w:rFonts w:eastAsia="Times New Roman"/>
                <w:sz w:val="20"/>
                <w:szCs w:val="20"/>
              </w:rPr>
            </w:pPr>
          </w:p>
        </w:tc>
        <w:tc>
          <w:tcPr>
            <w:tcW w:w="360" w:type="dxa"/>
          </w:tcPr>
          <w:p w14:paraId="2CA479D2" w14:textId="77777777" w:rsidR="00781F00" w:rsidRPr="00BE0C03" w:rsidRDefault="00781F00" w:rsidP="68725966">
            <w:pPr>
              <w:spacing w:after="0"/>
              <w:jc w:val="center"/>
              <w:rPr>
                <w:rFonts w:eastAsia="Times New Roman"/>
                <w:sz w:val="20"/>
                <w:szCs w:val="20"/>
              </w:rPr>
            </w:pPr>
          </w:p>
        </w:tc>
        <w:tc>
          <w:tcPr>
            <w:tcW w:w="405" w:type="dxa"/>
          </w:tcPr>
          <w:p w14:paraId="3CE2337F" w14:textId="77777777" w:rsidR="00781F00" w:rsidRPr="00BE0C03" w:rsidRDefault="00781F00" w:rsidP="68725966">
            <w:pPr>
              <w:spacing w:after="0"/>
              <w:jc w:val="center"/>
              <w:rPr>
                <w:rFonts w:eastAsia="Times New Roman"/>
                <w:sz w:val="20"/>
                <w:szCs w:val="20"/>
              </w:rPr>
            </w:pPr>
          </w:p>
        </w:tc>
        <w:tc>
          <w:tcPr>
            <w:tcW w:w="360" w:type="dxa"/>
          </w:tcPr>
          <w:p w14:paraId="4CDE708B" w14:textId="77777777" w:rsidR="00781F00" w:rsidRPr="00BE0C03" w:rsidRDefault="00781F00" w:rsidP="68725966">
            <w:pPr>
              <w:spacing w:after="0"/>
              <w:jc w:val="center"/>
              <w:rPr>
                <w:rFonts w:eastAsia="Times New Roman"/>
                <w:sz w:val="20"/>
                <w:szCs w:val="20"/>
              </w:rPr>
            </w:pPr>
          </w:p>
        </w:tc>
        <w:tc>
          <w:tcPr>
            <w:tcW w:w="360" w:type="dxa"/>
          </w:tcPr>
          <w:p w14:paraId="0C90636F" w14:textId="77777777" w:rsidR="00781F00" w:rsidRPr="00BE0C03" w:rsidRDefault="00781F00" w:rsidP="68725966">
            <w:pPr>
              <w:spacing w:after="0"/>
              <w:jc w:val="center"/>
              <w:rPr>
                <w:rFonts w:eastAsia="Times New Roman"/>
                <w:sz w:val="20"/>
                <w:szCs w:val="20"/>
              </w:rPr>
            </w:pPr>
          </w:p>
        </w:tc>
        <w:tc>
          <w:tcPr>
            <w:tcW w:w="360" w:type="dxa"/>
          </w:tcPr>
          <w:p w14:paraId="1A43521F" w14:textId="77777777" w:rsidR="00781F00" w:rsidRPr="00BE0C03" w:rsidRDefault="00781F00" w:rsidP="68725966">
            <w:pPr>
              <w:spacing w:after="0"/>
              <w:jc w:val="center"/>
              <w:rPr>
                <w:rFonts w:eastAsia="Times New Roman"/>
                <w:sz w:val="20"/>
                <w:szCs w:val="20"/>
              </w:rPr>
            </w:pPr>
          </w:p>
        </w:tc>
        <w:tc>
          <w:tcPr>
            <w:tcW w:w="360" w:type="dxa"/>
          </w:tcPr>
          <w:p w14:paraId="23B23CF7" w14:textId="061A3667"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2" w:type="dxa"/>
          </w:tcPr>
          <w:p w14:paraId="07D99112" w14:textId="36A5C953"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409F2200" w14:textId="36691E0D"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33E83843" w14:textId="77777777" w:rsidR="00781F00" w:rsidRPr="00BE0C03" w:rsidRDefault="00781F00" w:rsidP="68725966">
            <w:pPr>
              <w:spacing w:after="0"/>
              <w:jc w:val="center"/>
              <w:rPr>
                <w:rFonts w:eastAsia="Times New Roman"/>
                <w:sz w:val="20"/>
                <w:szCs w:val="20"/>
              </w:rPr>
            </w:pPr>
          </w:p>
        </w:tc>
      </w:tr>
      <w:tr w:rsidR="00C15D9C" w:rsidRPr="00C15D9C" w14:paraId="4E2ED082" w14:textId="77777777" w:rsidTr="68725966">
        <w:tc>
          <w:tcPr>
            <w:tcW w:w="10034" w:type="dxa"/>
            <w:gridSpan w:val="16"/>
            <w:shd w:val="clear" w:color="auto" w:fill="D9E2F3" w:themeFill="accent1" w:themeFillTint="33"/>
          </w:tcPr>
          <w:p w14:paraId="4AAC470E" w14:textId="04184D4C" w:rsidR="00C15D9C" w:rsidRPr="00BE0C03" w:rsidRDefault="68725966" w:rsidP="68725966">
            <w:pPr>
              <w:spacing w:after="0"/>
              <w:rPr>
                <w:rFonts w:eastAsia="Times New Roman"/>
                <w:sz w:val="20"/>
                <w:szCs w:val="20"/>
              </w:rPr>
            </w:pPr>
            <w:r w:rsidRPr="68725966">
              <w:rPr>
                <w:rFonts w:eastAsia="Times New Roman"/>
                <w:sz w:val="20"/>
                <w:szCs w:val="20"/>
              </w:rPr>
              <w:t>Interviews (primary data collection)</w:t>
            </w:r>
          </w:p>
        </w:tc>
      </w:tr>
      <w:tr w:rsidR="00781F00" w:rsidRPr="00BE0C03" w14:paraId="39297D6D" w14:textId="77777777" w:rsidTr="68725966">
        <w:trPr>
          <w:trHeight w:val="300"/>
        </w:trPr>
        <w:tc>
          <w:tcPr>
            <w:tcW w:w="4315" w:type="dxa"/>
          </w:tcPr>
          <w:p w14:paraId="7BAD6013" w14:textId="612E7A32" w:rsidR="00781F00" w:rsidRPr="00BE0C03" w:rsidRDefault="68725966" w:rsidP="68725966">
            <w:pPr>
              <w:spacing w:after="0"/>
              <w:ind w:left="158"/>
              <w:rPr>
                <w:rFonts w:eastAsia="Times New Roman"/>
                <w:sz w:val="20"/>
                <w:szCs w:val="20"/>
              </w:rPr>
            </w:pPr>
            <w:r w:rsidRPr="68725966">
              <w:rPr>
                <w:rFonts w:eastAsia="Times New Roman"/>
                <w:sz w:val="20"/>
                <w:szCs w:val="20"/>
              </w:rPr>
              <w:t>Develop, test, refine staff &amp; patient interview protocols</w:t>
            </w:r>
          </w:p>
        </w:tc>
        <w:tc>
          <w:tcPr>
            <w:tcW w:w="452" w:type="dxa"/>
          </w:tcPr>
          <w:p w14:paraId="454BB86E" w14:textId="77777777" w:rsidR="00781F00" w:rsidRPr="00BE0C03" w:rsidRDefault="00781F00" w:rsidP="68725966">
            <w:pPr>
              <w:spacing w:after="0"/>
              <w:jc w:val="center"/>
              <w:rPr>
                <w:rFonts w:eastAsia="Times New Roman"/>
                <w:sz w:val="20"/>
                <w:szCs w:val="20"/>
              </w:rPr>
            </w:pPr>
          </w:p>
        </w:tc>
        <w:tc>
          <w:tcPr>
            <w:tcW w:w="358" w:type="dxa"/>
          </w:tcPr>
          <w:p w14:paraId="04EF33CC" w14:textId="4BDEADC7" w:rsidR="00781F00" w:rsidRPr="00BE0C03" w:rsidRDefault="00781F00" w:rsidP="68725966">
            <w:pPr>
              <w:spacing w:after="0"/>
              <w:jc w:val="center"/>
              <w:rPr>
                <w:rFonts w:eastAsia="Times New Roman"/>
                <w:sz w:val="20"/>
                <w:szCs w:val="20"/>
              </w:rPr>
            </w:pPr>
          </w:p>
        </w:tc>
        <w:tc>
          <w:tcPr>
            <w:tcW w:w="452" w:type="dxa"/>
          </w:tcPr>
          <w:p w14:paraId="67A2D8CC" w14:textId="02E90F67"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6D63F315" w14:textId="4200A388"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2E7158D4" w14:textId="77777777" w:rsidR="00781F00" w:rsidRPr="00BE0C03" w:rsidRDefault="00781F00" w:rsidP="68725966">
            <w:pPr>
              <w:spacing w:after="0"/>
              <w:jc w:val="center"/>
              <w:rPr>
                <w:rFonts w:eastAsia="Times New Roman"/>
                <w:sz w:val="20"/>
                <w:szCs w:val="20"/>
              </w:rPr>
            </w:pPr>
          </w:p>
        </w:tc>
        <w:tc>
          <w:tcPr>
            <w:tcW w:w="450" w:type="dxa"/>
          </w:tcPr>
          <w:p w14:paraId="4D697B95" w14:textId="77777777" w:rsidR="00781F00" w:rsidRPr="00BE0C03" w:rsidRDefault="00781F00" w:rsidP="68725966">
            <w:pPr>
              <w:spacing w:after="0"/>
              <w:jc w:val="center"/>
              <w:rPr>
                <w:rFonts w:eastAsia="Times New Roman"/>
                <w:sz w:val="20"/>
                <w:szCs w:val="20"/>
              </w:rPr>
            </w:pPr>
          </w:p>
        </w:tc>
        <w:tc>
          <w:tcPr>
            <w:tcW w:w="360" w:type="dxa"/>
          </w:tcPr>
          <w:p w14:paraId="62B6D04E" w14:textId="77777777" w:rsidR="00781F00" w:rsidRPr="00BE0C03" w:rsidRDefault="00781F00" w:rsidP="68725966">
            <w:pPr>
              <w:spacing w:after="0"/>
              <w:jc w:val="center"/>
              <w:rPr>
                <w:rFonts w:eastAsia="Times New Roman"/>
                <w:sz w:val="20"/>
                <w:szCs w:val="20"/>
              </w:rPr>
            </w:pPr>
          </w:p>
        </w:tc>
        <w:tc>
          <w:tcPr>
            <w:tcW w:w="405" w:type="dxa"/>
          </w:tcPr>
          <w:p w14:paraId="1A621DA0" w14:textId="77777777" w:rsidR="00781F00" w:rsidRPr="00BE0C03" w:rsidRDefault="00781F00" w:rsidP="68725966">
            <w:pPr>
              <w:spacing w:after="0"/>
              <w:jc w:val="center"/>
              <w:rPr>
                <w:rFonts w:eastAsia="Times New Roman"/>
                <w:sz w:val="20"/>
                <w:szCs w:val="20"/>
              </w:rPr>
            </w:pPr>
          </w:p>
        </w:tc>
        <w:tc>
          <w:tcPr>
            <w:tcW w:w="360" w:type="dxa"/>
          </w:tcPr>
          <w:p w14:paraId="41173C12" w14:textId="77777777" w:rsidR="00781F00" w:rsidRPr="00BE0C03" w:rsidRDefault="00781F00" w:rsidP="68725966">
            <w:pPr>
              <w:spacing w:after="0"/>
              <w:jc w:val="center"/>
              <w:rPr>
                <w:rFonts w:eastAsia="Times New Roman"/>
                <w:sz w:val="20"/>
                <w:szCs w:val="20"/>
              </w:rPr>
            </w:pPr>
          </w:p>
        </w:tc>
        <w:tc>
          <w:tcPr>
            <w:tcW w:w="360" w:type="dxa"/>
          </w:tcPr>
          <w:p w14:paraId="33685A2D" w14:textId="77777777" w:rsidR="00781F00" w:rsidRPr="00BE0C03" w:rsidRDefault="00781F00" w:rsidP="68725966">
            <w:pPr>
              <w:spacing w:after="0"/>
              <w:jc w:val="center"/>
              <w:rPr>
                <w:rFonts w:eastAsia="Times New Roman"/>
                <w:sz w:val="20"/>
                <w:szCs w:val="20"/>
              </w:rPr>
            </w:pPr>
          </w:p>
        </w:tc>
        <w:tc>
          <w:tcPr>
            <w:tcW w:w="360" w:type="dxa"/>
          </w:tcPr>
          <w:p w14:paraId="45584FCE" w14:textId="77777777" w:rsidR="00781F00" w:rsidRPr="00BE0C03" w:rsidRDefault="00781F00" w:rsidP="68725966">
            <w:pPr>
              <w:spacing w:after="0"/>
              <w:jc w:val="center"/>
              <w:rPr>
                <w:rFonts w:eastAsia="Times New Roman"/>
                <w:sz w:val="20"/>
                <w:szCs w:val="20"/>
              </w:rPr>
            </w:pPr>
          </w:p>
        </w:tc>
        <w:tc>
          <w:tcPr>
            <w:tcW w:w="360" w:type="dxa"/>
          </w:tcPr>
          <w:p w14:paraId="67FA7B68" w14:textId="77777777" w:rsidR="00781F00" w:rsidRPr="00BE0C03" w:rsidRDefault="00781F00" w:rsidP="68725966">
            <w:pPr>
              <w:spacing w:after="0"/>
              <w:jc w:val="center"/>
              <w:rPr>
                <w:rFonts w:eastAsia="Times New Roman"/>
                <w:sz w:val="20"/>
                <w:szCs w:val="20"/>
              </w:rPr>
            </w:pPr>
          </w:p>
        </w:tc>
        <w:tc>
          <w:tcPr>
            <w:tcW w:w="362" w:type="dxa"/>
          </w:tcPr>
          <w:p w14:paraId="0F5D425D" w14:textId="77777777" w:rsidR="00781F00" w:rsidRPr="00BE0C03" w:rsidRDefault="00781F00" w:rsidP="68725966">
            <w:pPr>
              <w:spacing w:after="0"/>
              <w:jc w:val="center"/>
              <w:rPr>
                <w:rFonts w:eastAsia="Times New Roman"/>
                <w:sz w:val="20"/>
                <w:szCs w:val="20"/>
              </w:rPr>
            </w:pPr>
          </w:p>
        </w:tc>
        <w:tc>
          <w:tcPr>
            <w:tcW w:w="360" w:type="dxa"/>
          </w:tcPr>
          <w:p w14:paraId="07C7ADC0" w14:textId="77777777" w:rsidR="00781F00" w:rsidRPr="00BE0C03" w:rsidRDefault="00781F00" w:rsidP="68725966">
            <w:pPr>
              <w:spacing w:after="0"/>
              <w:jc w:val="center"/>
              <w:rPr>
                <w:rFonts w:eastAsia="Times New Roman"/>
                <w:sz w:val="20"/>
                <w:szCs w:val="20"/>
              </w:rPr>
            </w:pPr>
          </w:p>
        </w:tc>
        <w:tc>
          <w:tcPr>
            <w:tcW w:w="360" w:type="dxa"/>
          </w:tcPr>
          <w:p w14:paraId="12614890" w14:textId="77777777" w:rsidR="00781F00" w:rsidRPr="00BE0C03" w:rsidRDefault="00781F00" w:rsidP="68725966">
            <w:pPr>
              <w:spacing w:after="0"/>
              <w:jc w:val="center"/>
              <w:rPr>
                <w:rFonts w:eastAsia="Times New Roman"/>
                <w:sz w:val="20"/>
                <w:szCs w:val="20"/>
              </w:rPr>
            </w:pPr>
          </w:p>
        </w:tc>
      </w:tr>
      <w:tr w:rsidR="00781F00" w:rsidRPr="00BE0C03" w14:paraId="2350C012" w14:textId="77777777" w:rsidTr="68725966">
        <w:trPr>
          <w:trHeight w:val="300"/>
        </w:trPr>
        <w:tc>
          <w:tcPr>
            <w:tcW w:w="4315" w:type="dxa"/>
          </w:tcPr>
          <w:p w14:paraId="056D82BB" w14:textId="25A3E3A1" w:rsidR="00781F00" w:rsidRPr="00BE0C03" w:rsidRDefault="68725966" w:rsidP="68725966">
            <w:pPr>
              <w:spacing w:after="0"/>
              <w:ind w:left="158"/>
              <w:rPr>
                <w:rFonts w:eastAsia="Times New Roman"/>
                <w:sz w:val="20"/>
                <w:szCs w:val="20"/>
              </w:rPr>
            </w:pPr>
            <w:r w:rsidRPr="68725966">
              <w:rPr>
                <w:rFonts w:eastAsia="Times New Roman"/>
                <w:sz w:val="20"/>
                <w:szCs w:val="20"/>
              </w:rPr>
              <w:t>Staff interviews</w:t>
            </w:r>
          </w:p>
        </w:tc>
        <w:tc>
          <w:tcPr>
            <w:tcW w:w="452" w:type="dxa"/>
          </w:tcPr>
          <w:p w14:paraId="553CF3DC" w14:textId="77777777" w:rsidR="00781F00" w:rsidRPr="00BE0C03" w:rsidRDefault="00781F00" w:rsidP="68725966">
            <w:pPr>
              <w:spacing w:after="0"/>
              <w:jc w:val="center"/>
              <w:rPr>
                <w:rFonts w:eastAsia="Times New Roman"/>
                <w:sz w:val="20"/>
                <w:szCs w:val="20"/>
              </w:rPr>
            </w:pPr>
          </w:p>
        </w:tc>
        <w:tc>
          <w:tcPr>
            <w:tcW w:w="358" w:type="dxa"/>
          </w:tcPr>
          <w:p w14:paraId="1E64140B" w14:textId="77777777" w:rsidR="00781F00" w:rsidRPr="00BE0C03" w:rsidRDefault="00781F00" w:rsidP="68725966">
            <w:pPr>
              <w:spacing w:after="0"/>
              <w:jc w:val="center"/>
              <w:rPr>
                <w:rFonts w:eastAsia="Times New Roman"/>
                <w:sz w:val="20"/>
                <w:szCs w:val="20"/>
              </w:rPr>
            </w:pPr>
          </w:p>
        </w:tc>
        <w:tc>
          <w:tcPr>
            <w:tcW w:w="452" w:type="dxa"/>
          </w:tcPr>
          <w:p w14:paraId="0061AAAA" w14:textId="77777777" w:rsidR="00781F00" w:rsidRPr="00BE0C03" w:rsidRDefault="00781F00" w:rsidP="68725966">
            <w:pPr>
              <w:spacing w:after="0"/>
              <w:jc w:val="center"/>
              <w:rPr>
                <w:rFonts w:eastAsia="Times New Roman"/>
                <w:sz w:val="20"/>
                <w:szCs w:val="20"/>
              </w:rPr>
            </w:pPr>
          </w:p>
        </w:tc>
        <w:tc>
          <w:tcPr>
            <w:tcW w:w="360" w:type="dxa"/>
          </w:tcPr>
          <w:p w14:paraId="3DDCE5DE" w14:textId="1B604CEA"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5E6B52A2" w14:textId="5873740A"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450" w:type="dxa"/>
          </w:tcPr>
          <w:p w14:paraId="564E0909" w14:textId="77777777" w:rsidR="00781F00" w:rsidRPr="00BE0C03" w:rsidRDefault="00781F00" w:rsidP="68725966">
            <w:pPr>
              <w:spacing w:after="0"/>
              <w:jc w:val="center"/>
              <w:rPr>
                <w:rFonts w:eastAsia="Times New Roman"/>
                <w:sz w:val="20"/>
                <w:szCs w:val="20"/>
              </w:rPr>
            </w:pPr>
          </w:p>
        </w:tc>
        <w:tc>
          <w:tcPr>
            <w:tcW w:w="360" w:type="dxa"/>
          </w:tcPr>
          <w:p w14:paraId="0ABD8599" w14:textId="77777777" w:rsidR="00781F00" w:rsidRPr="00BE0C03" w:rsidRDefault="00781F00" w:rsidP="68725966">
            <w:pPr>
              <w:spacing w:after="0"/>
              <w:jc w:val="center"/>
              <w:rPr>
                <w:rFonts w:eastAsia="Times New Roman"/>
                <w:sz w:val="20"/>
                <w:szCs w:val="20"/>
              </w:rPr>
            </w:pPr>
          </w:p>
        </w:tc>
        <w:tc>
          <w:tcPr>
            <w:tcW w:w="405" w:type="dxa"/>
          </w:tcPr>
          <w:p w14:paraId="23BB0491" w14:textId="77777777" w:rsidR="00781F00" w:rsidRPr="00BE0C03" w:rsidRDefault="00781F00" w:rsidP="68725966">
            <w:pPr>
              <w:spacing w:after="0"/>
              <w:jc w:val="center"/>
              <w:rPr>
                <w:rFonts w:eastAsia="Times New Roman"/>
                <w:sz w:val="20"/>
                <w:szCs w:val="20"/>
              </w:rPr>
            </w:pPr>
          </w:p>
        </w:tc>
        <w:tc>
          <w:tcPr>
            <w:tcW w:w="360" w:type="dxa"/>
          </w:tcPr>
          <w:p w14:paraId="58AAFB2D" w14:textId="77777777" w:rsidR="00781F00" w:rsidRPr="00BE0C03" w:rsidRDefault="00781F00" w:rsidP="68725966">
            <w:pPr>
              <w:spacing w:after="0"/>
              <w:jc w:val="center"/>
              <w:rPr>
                <w:rFonts w:eastAsia="Times New Roman"/>
                <w:sz w:val="20"/>
                <w:szCs w:val="20"/>
              </w:rPr>
            </w:pPr>
          </w:p>
        </w:tc>
        <w:tc>
          <w:tcPr>
            <w:tcW w:w="360" w:type="dxa"/>
          </w:tcPr>
          <w:p w14:paraId="3272D8A5" w14:textId="77777777" w:rsidR="00781F00" w:rsidRPr="00BE0C03" w:rsidRDefault="00781F00" w:rsidP="68725966">
            <w:pPr>
              <w:spacing w:after="0"/>
              <w:jc w:val="center"/>
              <w:rPr>
                <w:rFonts w:eastAsia="Times New Roman"/>
                <w:sz w:val="20"/>
                <w:szCs w:val="20"/>
              </w:rPr>
            </w:pPr>
          </w:p>
        </w:tc>
        <w:tc>
          <w:tcPr>
            <w:tcW w:w="360" w:type="dxa"/>
          </w:tcPr>
          <w:p w14:paraId="7AEE0FF9" w14:textId="66D0C2F1"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19E7C217" w14:textId="603784F7"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2" w:type="dxa"/>
          </w:tcPr>
          <w:p w14:paraId="6B0D9EEE" w14:textId="71D38B3D" w:rsidR="00781F00" w:rsidRPr="00BE0C03" w:rsidRDefault="00781F00" w:rsidP="68725966">
            <w:pPr>
              <w:spacing w:after="0"/>
              <w:jc w:val="center"/>
              <w:rPr>
                <w:rFonts w:eastAsia="Times New Roman"/>
                <w:sz w:val="20"/>
                <w:szCs w:val="20"/>
              </w:rPr>
            </w:pPr>
          </w:p>
        </w:tc>
        <w:tc>
          <w:tcPr>
            <w:tcW w:w="360" w:type="dxa"/>
          </w:tcPr>
          <w:p w14:paraId="0497019B" w14:textId="77777777" w:rsidR="00781F00" w:rsidRPr="00BE0C03" w:rsidRDefault="00781F00" w:rsidP="68725966">
            <w:pPr>
              <w:spacing w:after="0"/>
              <w:jc w:val="center"/>
              <w:rPr>
                <w:rFonts w:eastAsia="Times New Roman"/>
                <w:sz w:val="20"/>
                <w:szCs w:val="20"/>
              </w:rPr>
            </w:pPr>
          </w:p>
        </w:tc>
        <w:tc>
          <w:tcPr>
            <w:tcW w:w="360" w:type="dxa"/>
          </w:tcPr>
          <w:p w14:paraId="30255593" w14:textId="77777777" w:rsidR="00781F00" w:rsidRPr="00BE0C03" w:rsidRDefault="00781F00" w:rsidP="68725966">
            <w:pPr>
              <w:spacing w:after="0"/>
              <w:jc w:val="center"/>
              <w:rPr>
                <w:rFonts w:eastAsia="Times New Roman"/>
                <w:sz w:val="20"/>
                <w:szCs w:val="20"/>
              </w:rPr>
            </w:pPr>
          </w:p>
        </w:tc>
      </w:tr>
      <w:tr w:rsidR="00781F00" w:rsidRPr="00BE0C03" w14:paraId="7FCEDB66" w14:textId="77777777" w:rsidTr="68725966">
        <w:trPr>
          <w:trHeight w:val="300"/>
        </w:trPr>
        <w:tc>
          <w:tcPr>
            <w:tcW w:w="4315" w:type="dxa"/>
          </w:tcPr>
          <w:p w14:paraId="28B209ED" w14:textId="65D2E7D4" w:rsidR="00781F00" w:rsidRPr="00BE0C03" w:rsidRDefault="68725966" w:rsidP="68725966">
            <w:pPr>
              <w:spacing w:after="0"/>
              <w:ind w:left="158"/>
              <w:rPr>
                <w:rFonts w:eastAsia="Times New Roman"/>
                <w:sz w:val="20"/>
                <w:szCs w:val="20"/>
              </w:rPr>
            </w:pPr>
            <w:r w:rsidRPr="68725966">
              <w:rPr>
                <w:rFonts w:eastAsia="Times New Roman"/>
                <w:sz w:val="20"/>
                <w:szCs w:val="20"/>
              </w:rPr>
              <w:t>Patient interviews</w:t>
            </w:r>
          </w:p>
        </w:tc>
        <w:tc>
          <w:tcPr>
            <w:tcW w:w="452" w:type="dxa"/>
          </w:tcPr>
          <w:p w14:paraId="5133874A" w14:textId="77777777" w:rsidR="00781F00" w:rsidRPr="00BE0C03" w:rsidRDefault="00781F00" w:rsidP="68725966">
            <w:pPr>
              <w:spacing w:after="0"/>
              <w:jc w:val="center"/>
              <w:rPr>
                <w:rFonts w:eastAsia="Times New Roman"/>
                <w:sz w:val="20"/>
                <w:szCs w:val="20"/>
              </w:rPr>
            </w:pPr>
          </w:p>
        </w:tc>
        <w:tc>
          <w:tcPr>
            <w:tcW w:w="358" w:type="dxa"/>
          </w:tcPr>
          <w:p w14:paraId="40D9F295" w14:textId="77777777" w:rsidR="00781F00" w:rsidRPr="00BE0C03" w:rsidRDefault="00781F00" w:rsidP="68725966">
            <w:pPr>
              <w:spacing w:after="0"/>
              <w:jc w:val="center"/>
              <w:rPr>
                <w:rFonts w:eastAsia="Times New Roman"/>
                <w:sz w:val="20"/>
                <w:szCs w:val="20"/>
              </w:rPr>
            </w:pPr>
          </w:p>
        </w:tc>
        <w:tc>
          <w:tcPr>
            <w:tcW w:w="452" w:type="dxa"/>
          </w:tcPr>
          <w:p w14:paraId="043C09A9" w14:textId="77777777" w:rsidR="00781F00" w:rsidRPr="00BE0C03" w:rsidRDefault="00781F00" w:rsidP="68725966">
            <w:pPr>
              <w:spacing w:after="0"/>
              <w:jc w:val="center"/>
              <w:rPr>
                <w:rFonts w:eastAsia="Times New Roman"/>
                <w:sz w:val="20"/>
                <w:szCs w:val="20"/>
              </w:rPr>
            </w:pPr>
          </w:p>
        </w:tc>
        <w:tc>
          <w:tcPr>
            <w:tcW w:w="360" w:type="dxa"/>
          </w:tcPr>
          <w:p w14:paraId="0E4B4F78" w14:textId="77777777" w:rsidR="00781F00" w:rsidRPr="00BE0C03" w:rsidRDefault="00781F00" w:rsidP="68725966">
            <w:pPr>
              <w:spacing w:after="0"/>
              <w:jc w:val="center"/>
              <w:rPr>
                <w:rFonts w:eastAsia="Times New Roman"/>
                <w:sz w:val="20"/>
                <w:szCs w:val="20"/>
              </w:rPr>
            </w:pPr>
          </w:p>
        </w:tc>
        <w:tc>
          <w:tcPr>
            <w:tcW w:w="360" w:type="dxa"/>
          </w:tcPr>
          <w:p w14:paraId="7A347579" w14:textId="77777777" w:rsidR="00781F00" w:rsidRPr="00BE0C03" w:rsidRDefault="00781F00" w:rsidP="68725966">
            <w:pPr>
              <w:spacing w:after="0"/>
              <w:jc w:val="center"/>
              <w:rPr>
                <w:rFonts w:eastAsia="Times New Roman"/>
                <w:sz w:val="20"/>
                <w:szCs w:val="20"/>
              </w:rPr>
            </w:pPr>
          </w:p>
        </w:tc>
        <w:tc>
          <w:tcPr>
            <w:tcW w:w="450" w:type="dxa"/>
          </w:tcPr>
          <w:p w14:paraId="498B9CB7" w14:textId="77777777" w:rsidR="00781F00" w:rsidRPr="00BE0C03" w:rsidRDefault="00781F00" w:rsidP="68725966">
            <w:pPr>
              <w:spacing w:after="0"/>
              <w:jc w:val="center"/>
              <w:rPr>
                <w:rFonts w:eastAsia="Times New Roman"/>
                <w:sz w:val="20"/>
                <w:szCs w:val="20"/>
              </w:rPr>
            </w:pPr>
          </w:p>
        </w:tc>
        <w:tc>
          <w:tcPr>
            <w:tcW w:w="360" w:type="dxa"/>
          </w:tcPr>
          <w:p w14:paraId="0C07F8C4" w14:textId="6714A2E1"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405" w:type="dxa"/>
          </w:tcPr>
          <w:p w14:paraId="28DF3A57" w14:textId="1DB97D0A"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16CDEBDB" w14:textId="6FFEA04D"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74DDF8A3" w14:textId="77777777" w:rsidR="00781F00" w:rsidRPr="00BE0C03" w:rsidRDefault="00781F00" w:rsidP="68725966">
            <w:pPr>
              <w:spacing w:after="0"/>
              <w:jc w:val="center"/>
              <w:rPr>
                <w:rFonts w:eastAsia="Times New Roman"/>
                <w:sz w:val="20"/>
                <w:szCs w:val="20"/>
              </w:rPr>
            </w:pPr>
          </w:p>
        </w:tc>
        <w:tc>
          <w:tcPr>
            <w:tcW w:w="360" w:type="dxa"/>
          </w:tcPr>
          <w:p w14:paraId="02987B61" w14:textId="77777777" w:rsidR="00781F00" w:rsidRPr="00BE0C03" w:rsidRDefault="00781F00" w:rsidP="68725966">
            <w:pPr>
              <w:spacing w:after="0"/>
              <w:jc w:val="center"/>
              <w:rPr>
                <w:rFonts w:eastAsia="Times New Roman"/>
                <w:sz w:val="20"/>
                <w:szCs w:val="20"/>
              </w:rPr>
            </w:pPr>
          </w:p>
        </w:tc>
        <w:tc>
          <w:tcPr>
            <w:tcW w:w="360" w:type="dxa"/>
          </w:tcPr>
          <w:p w14:paraId="2EC1FCF3" w14:textId="77777777" w:rsidR="00781F00" w:rsidRPr="00BE0C03" w:rsidRDefault="00781F00" w:rsidP="68725966">
            <w:pPr>
              <w:spacing w:after="0"/>
              <w:jc w:val="center"/>
              <w:rPr>
                <w:rFonts w:eastAsia="Times New Roman"/>
                <w:sz w:val="20"/>
                <w:szCs w:val="20"/>
              </w:rPr>
            </w:pPr>
          </w:p>
        </w:tc>
        <w:tc>
          <w:tcPr>
            <w:tcW w:w="362" w:type="dxa"/>
          </w:tcPr>
          <w:p w14:paraId="6311BF68" w14:textId="77777777" w:rsidR="00781F00" w:rsidRPr="00BE0C03" w:rsidRDefault="00781F00" w:rsidP="68725966">
            <w:pPr>
              <w:spacing w:after="0"/>
              <w:jc w:val="center"/>
              <w:rPr>
                <w:rFonts w:eastAsia="Times New Roman"/>
                <w:sz w:val="20"/>
                <w:szCs w:val="20"/>
              </w:rPr>
            </w:pPr>
          </w:p>
        </w:tc>
        <w:tc>
          <w:tcPr>
            <w:tcW w:w="360" w:type="dxa"/>
          </w:tcPr>
          <w:p w14:paraId="3AE8F46A" w14:textId="77777777" w:rsidR="00781F00" w:rsidRPr="00BE0C03" w:rsidRDefault="00781F00" w:rsidP="68725966">
            <w:pPr>
              <w:spacing w:after="0"/>
              <w:jc w:val="center"/>
              <w:rPr>
                <w:rFonts w:eastAsia="Times New Roman"/>
                <w:sz w:val="20"/>
                <w:szCs w:val="20"/>
              </w:rPr>
            </w:pPr>
          </w:p>
        </w:tc>
        <w:tc>
          <w:tcPr>
            <w:tcW w:w="360" w:type="dxa"/>
          </w:tcPr>
          <w:p w14:paraId="15F5551C" w14:textId="77777777" w:rsidR="00781F00" w:rsidRPr="00BE0C03" w:rsidRDefault="00781F00" w:rsidP="68725966">
            <w:pPr>
              <w:spacing w:after="0"/>
              <w:jc w:val="center"/>
              <w:rPr>
                <w:rFonts w:eastAsia="Times New Roman"/>
                <w:sz w:val="20"/>
                <w:szCs w:val="20"/>
              </w:rPr>
            </w:pPr>
          </w:p>
        </w:tc>
      </w:tr>
      <w:tr w:rsidR="00781F00" w:rsidRPr="00BE0C03" w14:paraId="251961DA" w14:textId="77777777" w:rsidTr="68725966">
        <w:trPr>
          <w:trHeight w:val="300"/>
        </w:trPr>
        <w:tc>
          <w:tcPr>
            <w:tcW w:w="4315" w:type="dxa"/>
          </w:tcPr>
          <w:p w14:paraId="0AEB5BF0" w14:textId="1EAD2173" w:rsidR="00781F00" w:rsidRPr="00BE0C03" w:rsidRDefault="68725966" w:rsidP="68725966">
            <w:pPr>
              <w:spacing w:after="0"/>
              <w:ind w:left="158"/>
              <w:rPr>
                <w:rFonts w:eastAsia="Times New Roman"/>
                <w:sz w:val="20"/>
                <w:szCs w:val="20"/>
              </w:rPr>
            </w:pPr>
            <w:r w:rsidRPr="68725966">
              <w:rPr>
                <w:rFonts w:eastAsia="Times New Roman"/>
                <w:sz w:val="20"/>
                <w:szCs w:val="20"/>
              </w:rPr>
              <w:t>Qualitative analysis</w:t>
            </w:r>
          </w:p>
        </w:tc>
        <w:tc>
          <w:tcPr>
            <w:tcW w:w="452" w:type="dxa"/>
          </w:tcPr>
          <w:p w14:paraId="0232CA4D" w14:textId="77777777" w:rsidR="00781F00" w:rsidRPr="00BE0C03" w:rsidRDefault="00781F00" w:rsidP="68725966">
            <w:pPr>
              <w:spacing w:after="0"/>
              <w:jc w:val="center"/>
              <w:rPr>
                <w:rFonts w:eastAsia="Times New Roman"/>
                <w:sz w:val="20"/>
                <w:szCs w:val="20"/>
              </w:rPr>
            </w:pPr>
          </w:p>
        </w:tc>
        <w:tc>
          <w:tcPr>
            <w:tcW w:w="358" w:type="dxa"/>
          </w:tcPr>
          <w:p w14:paraId="7187A3B7" w14:textId="77777777" w:rsidR="00781F00" w:rsidRPr="00BE0C03" w:rsidRDefault="00781F00" w:rsidP="68725966">
            <w:pPr>
              <w:spacing w:after="0"/>
              <w:jc w:val="center"/>
              <w:rPr>
                <w:rFonts w:eastAsia="Times New Roman"/>
                <w:sz w:val="20"/>
                <w:szCs w:val="20"/>
              </w:rPr>
            </w:pPr>
          </w:p>
        </w:tc>
        <w:tc>
          <w:tcPr>
            <w:tcW w:w="452" w:type="dxa"/>
          </w:tcPr>
          <w:p w14:paraId="7BA0A914" w14:textId="77777777" w:rsidR="00781F00" w:rsidRPr="00BE0C03" w:rsidRDefault="00781F00" w:rsidP="68725966">
            <w:pPr>
              <w:spacing w:after="0"/>
              <w:jc w:val="center"/>
              <w:rPr>
                <w:rFonts w:eastAsia="Times New Roman"/>
                <w:sz w:val="20"/>
                <w:szCs w:val="20"/>
              </w:rPr>
            </w:pPr>
          </w:p>
        </w:tc>
        <w:tc>
          <w:tcPr>
            <w:tcW w:w="360" w:type="dxa"/>
          </w:tcPr>
          <w:p w14:paraId="5D834FF0" w14:textId="77777777" w:rsidR="00781F00" w:rsidRPr="00BE0C03" w:rsidRDefault="00781F00" w:rsidP="68725966">
            <w:pPr>
              <w:spacing w:after="0"/>
              <w:jc w:val="center"/>
              <w:rPr>
                <w:rFonts w:eastAsia="Times New Roman"/>
                <w:sz w:val="20"/>
                <w:szCs w:val="20"/>
              </w:rPr>
            </w:pPr>
          </w:p>
        </w:tc>
        <w:tc>
          <w:tcPr>
            <w:tcW w:w="360" w:type="dxa"/>
          </w:tcPr>
          <w:p w14:paraId="119E84C7" w14:textId="77777777" w:rsidR="00781F00" w:rsidRPr="00BE0C03" w:rsidRDefault="00781F00" w:rsidP="68725966">
            <w:pPr>
              <w:spacing w:after="0"/>
              <w:jc w:val="center"/>
              <w:rPr>
                <w:rFonts w:eastAsia="Times New Roman"/>
                <w:sz w:val="20"/>
                <w:szCs w:val="20"/>
              </w:rPr>
            </w:pPr>
          </w:p>
        </w:tc>
        <w:tc>
          <w:tcPr>
            <w:tcW w:w="450" w:type="dxa"/>
          </w:tcPr>
          <w:p w14:paraId="095890ED" w14:textId="72E905BA"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25BC8447" w14:textId="77777777" w:rsidR="00781F00" w:rsidRPr="00BE0C03" w:rsidRDefault="00781F00" w:rsidP="68725966">
            <w:pPr>
              <w:spacing w:after="0"/>
              <w:jc w:val="center"/>
              <w:rPr>
                <w:rFonts w:eastAsia="Times New Roman"/>
                <w:sz w:val="20"/>
                <w:szCs w:val="20"/>
              </w:rPr>
            </w:pPr>
          </w:p>
        </w:tc>
        <w:tc>
          <w:tcPr>
            <w:tcW w:w="405" w:type="dxa"/>
          </w:tcPr>
          <w:p w14:paraId="4C2B69C4" w14:textId="77777777" w:rsidR="00781F00" w:rsidRPr="00BE0C03" w:rsidRDefault="00781F00" w:rsidP="68725966">
            <w:pPr>
              <w:spacing w:after="0"/>
              <w:jc w:val="center"/>
              <w:rPr>
                <w:rFonts w:eastAsia="Times New Roman"/>
                <w:sz w:val="20"/>
                <w:szCs w:val="20"/>
              </w:rPr>
            </w:pPr>
          </w:p>
        </w:tc>
        <w:tc>
          <w:tcPr>
            <w:tcW w:w="360" w:type="dxa"/>
          </w:tcPr>
          <w:p w14:paraId="3885531A" w14:textId="77777777" w:rsidR="00781F00" w:rsidRPr="00BE0C03" w:rsidRDefault="00781F00" w:rsidP="68725966">
            <w:pPr>
              <w:spacing w:after="0"/>
              <w:jc w:val="center"/>
              <w:rPr>
                <w:rFonts w:eastAsia="Times New Roman"/>
                <w:sz w:val="20"/>
                <w:szCs w:val="20"/>
              </w:rPr>
            </w:pPr>
          </w:p>
        </w:tc>
        <w:tc>
          <w:tcPr>
            <w:tcW w:w="360" w:type="dxa"/>
          </w:tcPr>
          <w:p w14:paraId="6DD1F08C" w14:textId="708D9F50"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2A061E7A" w14:textId="343FE5A1"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47CBEC49" w14:textId="125913E1"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2" w:type="dxa"/>
          </w:tcPr>
          <w:p w14:paraId="75348EAC" w14:textId="0425ABE3"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7C525ABC" w14:textId="7E5C4FAA"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7E6FE10B" w14:textId="77777777" w:rsidR="00781F00" w:rsidRPr="00BE0C03" w:rsidRDefault="00781F00" w:rsidP="68725966">
            <w:pPr>
              <w:spacing w:after="0"/>
              <w:jc w:val="center"/>
              <w:rPr>
                <w:rFonts w:eastAsia="Times New Roman"/>
                <w:sz w:val="20"/>
                <w:szCs w:val="20"/>
              </w:rPr>
            </w:pPr>
          </w:p>
        </w:tc>
      </w:tr>
      <w:tr w:rsidR="00C15D9C" w:rsidRPr="00C15D9C" w14:paraId="2EA03A8B" w14:textId="77777777" w:rsidTr="68725966">
        <w:tc>
          <w:tcPr>
            <w:tcW w:w="10034" w:type="dxa"/>
            <w:gridSpan w:val="16"/>
            <w:shd w:val="clear" w:color="auto" w:fill="D9E2F3" w:themeFill="accent1" w:themeFillTint="33"/>
          </w:tcPr>
          <w:p w14:paraId="646FC332" w14:textId="26710BC7" w:rsidR="00C15D9C" w:rsidRPr="00BE0C03" w:rsidRDefault="68725966" w:rsidP="68725966">
            <w:pPr>
              <w:spacing w:after="0"/>
              <w:rPr>
                <w:rFonts w:eastAsia="Times New Roman"/>
                <w:sz w:val="20"/>
                <w:szCs w:val="20"/>
              </w:rPr>
            </w:pPr>
            <w:r w:rsidRPr="68725966">
              <w:rPr>
                <w:rFonts w:eastAsia="Times New Roman"/>
                <w:sz w:val="20"/>
                <w:szCs w:val="20"/>
              </w:rPr>
              <w:t>Reporting</w:t>
            </w:r>
          </w:p>
        </w:tc>
      </w:tr>
      <w:tr w:rsidR="00781F00" w:rsidRPr="00BE0C03" w14:paraId="3D607E8E" w14:textId="77777777" w:rsidTr="68725966">
        <w:trPr>
          <w:trHeight w:val="300"/>
        </w:trPr>
        <w:tc>
          <w:tcPr>
            <w:tcW w:w="4315" w:type="dxa"/>
          </w:tcPr>
          <w:p w14:paraId="0E71F86C" w14:textId="3501F9E7" w:rsidR="00781F00" w:rsidRPr="00BE0C03" w:rsidRDefault="68725966" w:rsidP="68725966">
            <w:pPr>
              <w:spacing w:after="0"/>
              <w:ind w:firstLine="158"/>
              <w:rPr>
                <w:rFonts w:eastAsia="Times New Roman"/>
                <w:sz w:val="20"/>
                <w:szCs w:val="20"/>
              </w:rPr>
            </w:pPr>
            <w:r w:rsidRPr="68725966">
              <w:rPr>
                <w:rFonts w:eastAsia="Times New Roman"/>
                <w:sz w:val="20"/>
                <w:szCs w:val="20"/>
              </w:rPr>
              <w:t xml:space="preserve">Internal learning session </w:t>
            </w:r>
          </w:p>
        </w:tc>
        <w:tc>
          <w:tcPr>
            <w:tcW w:w="452" w:type="dxa"/>
          </w:tcPr>
          <w:p w14:paraId="4553FFCE" w14:textId="77777777" w:rsidR="00781F00" w:rsidRPr="00BE0C03" w:rsidRDefault="00781F00" w:rsidP="68725966">
            <w:pPr>
              <w:spacing w:after="0"/>
              <w:jc w:val="center"/>
              <w:rPr>
                <w:rFonts w:eastAsia="Times New Roman"/>
                <w:sz w:val="20"/>
                <w:szCs w:val="20"/>
              </w:rPr>
            </w:pPr>
          </w:p>
        </w:tc>
        <w:tc>
          <w:tcPr>
            <w:tcW w:w="358" w:type="dxa"/>
          </w:tcPr>
          <w:p w14:paraId="428960FF" w14:textId="77777777" w:rsidR="00781F00" w:rsidRPr="00BE0C03" w:rsidRDefault="00781F00" w:rsidP="68725966">
            <w:pPr>
              <w:spacing w:after="0"/>
              <w:jc w:val="center"/>
              <w:rPr>
                <w:rFonts w:eastAsia="Times New Roman"/>
                <w:sz w:val="20"/>
                <w:szCs w:val="20"/>
              </w:rPr>
            </w:pPr>
          </w:p>
        </w:tc>
        <w:tc>
          <w:tcPr>
            <w:tcW w:w="452" w:type="dxa"/>
          </w:tcPr>
          <w:p w14:paraId="2B5AE457" w14:textId="77777777" w:rsidR="00781F00" w:rsidRPr="00BE0C03" w:rsidRDefault="00781F00" w:rsidP="68725966">
            <w:pPr>
              <w:spacing w:after="0"/>
              <w:jc w:val="center"/>
              <w:rPr>
                <w:rFonts w:eastAsia="Times New Roman"/>
                <w:sz w:val="20"/>
                <w:szCs w:val="20"/>
              </w:rPr>
            </w:pPr>
          </w:p>
        </w:tc>
        <w:tc>
          <w:tcPr>
            <w:tcW w:w="360" w:type="dxa"/>
          </w:tcPr>
          <w:p w14:paraId="58F69EF1" w14:textId="77777777" w:rsidR="00781F00" w:rsidRPr="00BE0C03" w:rsidRDefault="00781F00" w:rsidP="68725966">
            <w:pPr>
              <w:spacing w:after="0"/>
              <w:jc w:val="center"/>
              <w:rPr>
                <w:rFonts w:eastAsia="Times New Roman"/>
                <w:sz w:val="20"/>
                <w:szCs w:val="20"/>
              </w:rPr>
            </w:pPr>
          </w:p>
        </w:tc>
        <w:tc>
          <w:tcPr>
            <w:tcW w:w="360" w:type="dxa"/>
          </w:tcPr>
          <w:p w14:paraId="083C6C61" w14:textId="77777777" w:rsidR="00781F00" w:rsidRPr="00BE0C03" w:rsidRDefault="00781F00" w:rsidP="68725966">
            <w:pPr>
              <w:spacing w:after="0"/>
              <w:jc w:val="center"/>
              <w:rPr>
                <w:rFonts w:eastAsia="Times New Roman"/>
                <w:sz w:val="20"/>
                <w:szCs w:val="20"/>
              </w:rPr>
            </w:pPr>
          </w:p>
        </w:tc>
        <w:tc>
          <w:tcPr>
            <w:tcW w:w="450" w:type="dxa"/>
          </w:tcPr>
          <w:p w14:paraId="11167D23" w14:textId="27DCD84E"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26CB6E86" w14:textId="77777777" w:rsidR="00781F00" w:rsidRPr="00BE0C03" w:rsidRDefault="00781F00" w:rsidP="68725966">
            <w:pPr>
              <w:spacing w:after="0"/>
              <w:jc w:val="center"/>
              <w:rPr>
                <w:rFonts w:eastAsia="Times New Roman"/>
                <w:sz w:val="20"/>
                <w:szCs w:val="20"/>
              </w:rPr>
            </w:pPr>
          </w:p>
        </w:tc>
        <w:tc>
          <w:tcPr>
            <w:tcW w:w="405" w:type="dxa"/>
          </w:tcPr>
          <w:p w14:paraId="655BD71B" w14:textId="77777777" w:rsidR="00781F00" w:rsidRPr="00BE0C03" w:rsidRDefault="00781F00" w:rsidP="68725966">
            <w:pPr>
              <w:spacing w:after="0"/>
              <w:jc w:val="center"/>
              <w:rPr>
                <w:rFonts w:eastAsia="Times New Roman"/>
                <w:sz w:val="20"/>
                <w:szCs w:val="20"/>
              </w:rPr>
            </w:pPr>
          </w:p>
        </w:tc>
        <w:tc>
          <w:tcPr>
            <w:tcW w:w="360" w:type="dxa"/>
          </w:tcPr>
          <w:p w14:paraId="0F580B24" w14:textId="77777777" w:rsidR="00781F00" w:rsidRPr="00BE0C03" w:rsidRDefault="00781F00" w:rsidP="68725966">
            <w:pPr>
              <w:spacing w:after="0"/>
              <w:jc w:val="center"/>
              <w:rPr>
                <w:rFonts w:eastAsia="Times New Roman"/>
                <w:sz w:val="20"/>
                <w:szCs w:val="20"/>
              </w:rPr>
            </w:pPr>
          </w:p>
        </w:tc>
        <w:tc>
          <w:tcPr>
            <w:tcW w:w="360" w:type="dxa"/>
          </w:tcPr>
          <w:p w14:paraId="3FB01FDF" w14:textId="77777777" w:rsidR="00781F00" w:rsidRPr="00BE0C03" w:rsidRDefault="00781F00" w:rsidP="68725966">
            <w:pPr>
              <w:spacing w:after="0"/>
              <w:jc w:val="center"/>
              <w:rPr>
                <w:rFonts w:eastAsia="Times New Roman"/>
                <w:sz w:val="20"/>
                <w:szCs w:val="20"/>
              </w:rPr>
            </w:pPr>
          </w:p>
        </w:tc>
        <w:tc>
          <w:tcPr>
            <w:tcW w:w="360" w:type="dxa"/>
          </w:tcPr>
          <w:p w14:paraId="62C385E7" w14:textId="77777777" w:rsidR="00781F00" w:rsidRPr="00BE0C03" w:rsidRDefault="00781F00" w:rsidP="68725966">
            <w:pPr>
              <w:spacing w:after="0"/>
              <w:jc w:val="center"/>
              <w:rPr>
                <w:rFonts w:eastAsia="Times New Roman"/>
                <w:sz w:val="20"/>
                <w:szCs w:val="20"/>
              </w:rPr>
            </w:pPr>
          </w:p>
        </w:tc>
        <w:tc>
          <w:tcPr>
            <w:tcW w:w="360" w:type="dxa"/>
          </w:tcPr>
          <w:p w14:paraId="01F4CB3C" w14:textId="77777777" w:rsidR="00781F00" w:rsidRPr="00BE0C03" w:rsidRDefault="00781F00" w:rsidP="68725966">
            <w:pPr>
              <w:spacing w:after="0"/>
              <w:jc w:val="center"/>
              <w:rPr>
                <w:rFonts w:eastAsia="Times New Roman"/>
                <w:sz w:val="20"/>
                <w:szCs w:val="20"/>
              </w:rPr>
            </w:pPr>
          </w:p>
        </w:tc>
        <w:tc>
          <w:tcPr>
            <w:tcW w:w="362" w:type="dxa"/>
          </w:tcPr>
          <w:p w14:paraId="272567E2" w14:textId="77777777" w:rsidR="00781F00" w:rsidRPr="00BE0C03" w:rsidRDefault="00781F00" w:rsidP="68725966">
            <w:pPr>
              <w:spacing w:after="0"/>
              <w:jc w:val="center"/>
              <w:rPr>
                <w:rFonts w:eastAsia="Times New Roman"/>
                <w:sz w:val="20"/>
                <w:szCs w:val="20"/>
              </w:rPr>
            </w:pPr>
          </w:p>
        </w:tc>
        <w:tc>
          <w:tcPr>
            <w:tcW w:w="360" w:type="dxa"/>
          </w:tcPr>
          <w:p w14:paraId="610F0D96" w14:textId="77777777" w:rsidR="00781F00" w:rsidRPr="00BE0C03" w:rsidRDefault="00781F00" w:rsidP="68725966">
            <w:pPr>
              <w:spacing w:after="0"/>
              <w:jc w:val="center"/>
              <w:rPr>
                <w:rFonts w:eastAsia="Times New Roman"/>
                <w:sz w:val="20"/>
                <w:szCs w:val="20"/>
              </w:rPr>
            </w:pPr>
          </w:p>
        </w:tc>
        <w:tc>
          <w:tcPr>
            <w:tcW w:w="360" w:type="dxa"/>
          </w:tcPr>
          <w:p w14:paraId="19892516" w14:textId="77777777" w:rsidR="00781F00" w:rsidRPr="00BE0C03" w:rsidRDefault="00781F00" w:rsidP="68725966">
            <w:pPr>
              <w:spacing w:after="0"/>
              <w:jc w:val="center"/>
              <w:rPr>
                <w:rFonts w:eastAsia="Times New Roman"/>
                <w:sz w:val="20"/>
                <w:szCs w:val="20"/>
              </w:rPr>
            </w:pPr>
          </w:p>
        </w:tc>
      </w:tr>
      <w:tr w:rsidR="00781F00" w:rsidRPr="00BE0C03" w14:paraId="5812E1D6" w14:textId="77777777" w:rsidTr="68725966">
        <w:trPr>
          <w:trHeight w:val="300"/>
        </w:trPr>
        <w:tc>
          <w:tcPr>
            <w:tcW w:w="4315" w:type="dxa"/>
          </w:tcPr>
          <w:p w14:paraId="42E30200" w14:textId="495217A7" w:rsidR="00781F00" w:rsidRPr="00BE0C03" w:rsidRDefault="68725966" w:rsidP="68725966">
            <w:pPr>
              <w:spacing w:after="0"/>
              <w:ind w:firstLine="158"/>
              <w:rPr>
                <w:rFonts w:eastAsia="Times New Roman"/>
                <w:sz w:val="20"/>
                <w:szCs w:val="20"/>
              </w:rPr>
            </w:pPr>
            <w:r w:rsidRPr="68725966">
              <w:rPr>
                <w:rFonts w:eastAsia="Times New Roman"/>
                <w:sz w:val="20"/>
                <w:szCs w:val="20"/>
              </w:rPr>
              <w:t>Interim report</w:t>
            </w:r>
          </w:p>
        </w:tc>
        <w:tc>
          <w:tcPr>
            <w:tcW w:w="452" w:type="dxa"/>
          </w:tcPr>
          <w:p w14:paraId="19D07FB0" w14:textId="77777777" w:rsidR="00781F00" w:rsidRPr="00BE0C03" w:rsidRDefault="00781F00" w:rsidP="68725966">
            <w:pPr>
              <w:spacing w:after="0"/>
              <w:jc w:val="center"/>
              <w:rPr>
                <w:rFonts w:eastAsia="Times New Roman"/>
                <w:sz w:val="20"/>
                <w:szCs w:val="20"/>
              </w:rPr>
            </w:pPr>
          </w:p>
        </w:tc>
        <w:tc>
          <w:tcPr>
            <w:tcW w:w="358" w:type="dxa"/>
          </w:tcPr>
          <w:p w14:paraId="6EBF3390" w14:textId="77777777" w:rsidR="00781F00" w:rsidRPr="00BE0C03" w:rsidRDefault="00781F00" w:rsidP="68725966">
            <w:pPr>
              <w:spacing w:after="0"/>
              <w:jc w:val="center"/>
              <w:rPr>
                <w:rFonts w:eastAsia="Times New Roman"/>
                <w:sz w:val="20"/>
                <w:szCs w:val="20"/>
              </w:rPr>
            </w:pPr>
          </w:p>
        </w:tc>
        <w:tc>
          <w:tcPr>
            <w:tcW w:w="452" w:type="dxa"/>
          </w:tcPr>
          <w:p w14:paraId="382A1718" w14:textId="77777777" w:rsidR="00781F00" w:rsidRPr="00BE0C03" w:rsidRDefault="00781F00" w:rsidP="68725966">
            <w:pPr>
              <w:spacing w:after="0"/>
              <w:jc w:val="center"/>
              <w:rPr>
                <w:rFonts w:eastAsia="Times New Roman"/>
                <w:sz w:val="20"/>
                <w:szCs w:val="20"/>
              </w:rPr>
            </w:pPr>
          </w:p>
        </w:tc>
        <w:tc>
          <w:tcPr>
            <w:tcW w:w="360" w:type="dxa"/>
          </w:tcPr>
          <w:p w14:paraId="41C4D041" w14:textId="77777777" w:rsidR="00781F00" w:rsidRPr="00BE0C03" w:rsidRDefault="00781F00" w:rsidP="68725966">
            <w:pPr>
              <w:spacing w:after="0"/>
              <w:jc w:val="center"/>
              <w:rPr>
                <w:rFonts w:eastAsia="Times New Roman"/>
                <w:sz w:val="20"/>
                <w:szCs w:val="20"/>
              </w:rPr>
            </w:pPr>
          </w:p>
        </w:tc>
        <w:tc>
          <w:tcPr>
            <w:tcW w:w="360" w:type="dxa"/>
          </w:tcPr>
          <w:p w14:paraId="367633F7" w14:textId="77777777" w:rsidR="00781F00" w:rsidRPr="00BE0C03" w:rsidRDefault="00781F00" w:rsidP="68725966">
            <w:pPr>
              <w:spacing w:after="0"/>
              <w:jc w:val="center"/>
              <w:rPr>
                <w:rFonts w:eastAsia="Times New Roman"/>
                <w:sz w:val="20"/>
                <w:szCs w:val="20"/>
              </w:rPr>
            </w:pPr>
          </w:p>
        </w:tc>
        <w:tc>
          <w:tcPr>
            <w:tcW w:w="450" w:type="dxa"/>
          </w:tcPr>
          <w:p w14:paraId="6FB46936" w14:textId="77777777" w:rsidR="00781F00" w:rsidRPr="00BE0C03" w:rsidRDefault="00781F00" w:rsidP="68725966">
            <w:pPr>
              <w:spacing w:after="0"/>
              <w:jc w:val="center"/>
              <w:rPr>
                <w:rFonts w:eastAsia="Times New Roman"/>
                <w:sz w:val="20"/>
                <w:szCs w:val="20"/>
              </w:rPr>
            </w:pPr>
          </w:p>
        </w:tc>
        <w:tc>
          <w:tcPr>
            <w:tcW w:w="360" w:type="dxa"/>
          </w:tcPr>
          <w:p w14:paraId="77353EB1" w14:textId="77777777" w:rsidR="00781F00" w:rsidRPr="00BE0C03" w:rsidRDefault="00781F00" w:rsidP="68725966">
            <w:pPr>
              <w:spacing w:after="0"/>
              <w:jc w:val="center"/>
              <w:rPr>
                <w:rFonts w:eastAsia="Times New Roman"/>
                <w:sz w:val="20"/>
                <w:szCs w:val="20"/>
              </w:rPr>
            </w:pPr>
          </w:p>
        </w:tc>
        <w:tc>
          <w:tcPr>
            <w:tcW w:w="405" w:type="dxa"/>
          </w:tcPr>
          <w:p w14:paraId="50B2F2BA" w14:textId="77777777" w:rsidR="00781F00" w:rsidRPr="00BE0C03" w:rsidRDefault="00781F00" w:rsidP="68725966">
            <w:pPr>
              <w:spacing w:after="0"/>
              <w:jc w:val="center"/>
              <w:rPr>
                <w:rFonts w:eastAsia="Times New Roman"/>
                <w:sz w:val="20"/>
                <w:szCs w:val="20"/>
              </w:rPr>
            </w:pPr>
          </w:p>
        </w:tc>
        <w:tc>
          <w:tcPr>
            <w:tcW w:w="360" w:type="dxa"/>
          </w:tcPr>
          <w:p w14:paraId="7C16AF18" w14:textId="6D624ACA"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0D4830A5" w14:textId="77777777" w:rsidR="00781F00" w:rsidRPr="00BE0C03" w:rsidRDefault="00781F00" w:rsidP="68725966">
            <w:pPr>
              <w:spacing w:after="0"/>
              <w:jc w:val="center"/>
              <w:rPr>
                <w:rFonts w:eastAsia="Times New Roman"/>
                <w:sz w:val="20"/>
                <w:szCs w:val="20"/>
              </w:rPr>
            </w:pPr>
          </w:p>
        </w:tc>
        <w:tc>
          <w:tcPr>
            <w:tcW w:w="360" w:type="dxa"/>
          </w:tcPr>
          <w:p w14:paraId="257EE669" w14:textId="77777777" w:rsidR="00781F00" w:rsidRPr="00BE0C03" w:rsidRDefault="00781F00" w:rsidP="68725966">
            <w:pPr>
              <w:spacing w:after="0"/>
              <w:jc w:val="center"/>
              <w:rPr>
                <w:rFonts w:eastAsia="Times New Roman"/>
                <w:sz w:val="20"/>
                <w:szCs w:val="20"/>
              </w:rPr>
            </w:pPr>
          </w:p>
        </w:tc>
        <w:tc>
          <w:tcPr>
            <w:tcW w:w="360" w:type="dxa"/>
          </w:tcPr>
          <w:p w14:paraId="105A1407" w14:textId="77777777" w:rsidR="00781F00" w:rsidRPr="00BE0C03" w:rsidRDefault="00781F00" w:rsidP="68725966">
            <w:pPr>
              <w:spacing w:after="0"/>
              <w:jc w:val="center"/>
              <w:rPr>
                <w:rFonts w:eastAsia="Times New Roman"/>
                <w:sz w:val="20"/>
                <w:szCs w:val="20"/>
              </w:rPr>
            </w:pPr>
          </w:p>
        </w:tc>
        <w:tc>
          <w:tcPr>
            <w:tcW w:w="362" w:type="dxa"/>
          </w:tcPr>
          <w:p w14:paraId="6ABF07C3" w14:textId="77777777" w:rsidR="00781F00" w:rsidRPr="00BE0C03" w:rsidRDefault="00781F00" w:rsidP="68725966">
            <w:pPr>
              <w:spacing w:after="0"/>
              <w:jc w:val="center"/>
              <w:rPr>
                <w:rFonts w:eastAsia="Times New Roman"/>
                <w:sz w:val="20"/>
                <w:szCs w:val="20"/>
              </w:rPr>
            </w:pPr>
          </w:p>
        </w:tc>
        <w:tc>
          <w:tcPr>
            <w:tcW w:w="360" w:type="dxa"/>
          </w:tcPr>
          <w:p w14:paraId="3D99BF06" w14:textId="77777777" w:rsidR="00781F00" w:rsidRPr="00BE0C03" w:rsidRDefault="00781F00" w:rsidP="68725966">
            <w:pPr>
              <w:spacing w:after="0"/>
              <w:jc w:val="center"/>
              <w:rPr>
                <w:rFonts w:eastAsia="Times New Roman"/>
                <w:sz w:val="20"/>
                <w:szCs w:val="20"/>
              </w:rPr>
            </w:pPr>
          </w:p>
        </w:tc>
        <w:tc>
          <w:tcPr>
            <w:tcW w:w="360" w:type="dxa"/>
          </w:tcPr>
          <w:p w14:paraId="4E421455" w14:textId="77777777" w:rsidR="00781F00" w:rsidRPr="00BE0C03" w:rsidRDefault="00781F00" w:rsidP="68725966">
            <w:pPr>
              <w:spacing w:after="0"/>
              <w:jc w:val="center"/>
              <w:rPr>
                <w:rFonts w:eastAsia="Times New Roman"/>
                <w:sz w:val="20"/>
                <w:szCs w:val="20"/>
              </w:rPr>
            </w:pPr>
          </w:p>
        </w:tc>
      </w:tr>
      <w:tr w:rsidR="00781F00" w:rsidRPr="00BE0C03" w14:paraId="4F781555" w14:textId="77777777" w:rsidTr="68725966">
        <w:trPr>
          <w:trHeight w:val="300"/>
        </w:trPr>
        <w:tc>
          <w:tcPr>
            <w:tcW w:w="4315" w:type="dxa"/>
          </w:tcPr>
          <w:p w14:paraId="4F16EA92" w14:textId="17499EE0" w:rsidR="00781F00" w:rsidRPr="00BE0C03" w:rsidRDefault="68725966" w:rsidP="68725966">
            <w:pPr>
              <w:spacing w:after="0"/>
              <w:ind w:firstLine="158"/>
              <w:rPr>
                <w:rFonts w:eastAsia="Times New Roman"/>
                <w:sz w:val="20"/>
                <w:szCs w:val="20"/>
              </w:rPr>
            </w:pPr>
            <w:r w:rsidRPr="68725966">
              <w:rPr>
                <w:rFonts w:eastAsia="Times New Roman"/>
                <w:sz w:val="20"/>
                <w:szCs w:val="20"/>
              </w:rPr>
              <w:t>Final report</w:t>
            </w:r>
          </w:p>
        </w:tc>
        <w:tc>
          <w:tcPr>
            <w:tcW w:w="452" w:type="dxa"/>
          </w:tcPr>
          <w:p w14:paraId="3D31BC0E" w14:textId="77777777" w:rsidR="00781F00" w:rsidRPr="00BE0C03" w:rsidRDefault="00781F00" w:rsidP="68725966">
            <w:pPr>
              <w:spacing w:after="0"/>
              <w:jc w:val="center"/>
              <w:rPr>
                <w:rFonts w:eastAsia="Times New Roman"/>
                <w:sz w:val="20"/>
                <w:szCs w:val="20"/>
              </w:rPr>
            </w:pPr>
          </w:p>
        </w:tc>
        <w:tc>
          <w:tcPr>
            <w:tcW w:w="358" w:type="dxa"/>
          </w:tcPr>
          <w:p w14:paraId="380836D5" w14:textId="77777777" w:rsidR="00781F00" w:rsidRPr="00BE0C03" w:rsidRDefault="00781F00" w:rsidP="68725966">
            <w:pPr>
              <w:spacing w:after="0"/>
              <w:jc w:val="center"/>
              <w:rPr>
                <w:rFonts w:eastAsia="Times New Roman"/>
                <w:sz w:val="20"/>
                <w:szCs w:val="20"/>
              </w:rPr>
            </w:pPr>
          </w:p>
        </w:tc>
        <w:tc>
          <w:tcPr>
            <w:tcW w:w="452" w:type="dxa"/>
          </w:tcPr>
          <w:p w14:paraId="2E2C69BD" w14:textId="77777777" w:rsidR="00781F00" w:rsidRPr="00BE0C03" w:rsidRDefault="00781F00" w:rsidP="68725966">
            <w:pPr>
              <w:spacing w:after="0"/>
              <w:jc w:val="center"/>
              <w:rPr>
                <w:rFonts w:eastAsia="Times New Roman"/>
                <w:sz w:val="20"/>
                <w:szCs w:val="20"/>
              </w:rPr>
            </w:pPr>
          </w:p>
        </w:tc>
        <w:tc>
          <w:tcPr>
            <w:tcW w:w="360" w:type="dxa"/>
          </w:tcPr>
          <w:p w14:paraId="78E141C3" w14:textId="77777777" w:rsidR="00781F00" w:rsidRPr="00BE0C03" w:rsidRDefault="00781F00" w:rsidP="68725966">
            <w:pPr>
              <w:spacing w:after="0"/>
              <w:jc w:val="center"/>
              <w:rPr>
                <w:rFonts w:eastAsia="Times New Roman"/>
                <w:sz w:val="20"/>
                <w:szCs w:val="20"/>
              </w:rPr>
            </w:pPr>
          </w:p>
        </w:tc>
        <w:tc>
          <w:tcPr>
            <w:tcW w:w="360" w:type="dxa"/>
          </w:tcPr>
          <w:p w14:paraId="74A4C854" w14:textId="77777777" w:rsidR="00781F00" w:rsidRPr="00BE0C03" w:rsidRDefault="00781F00" w:rsidP="68725966">
            <w:pPr>
              <w:spacing w:after="0"/>
              <w:jc w:val="center"/>
              <w:rPr>
                <w:rFonts w:eastAsia="Times New Roman"/>
                <w:sz w:val="20"/>
                <w:szCs w:val="20"/>
              </w:rPr>
            </w:pPr>
          </w:p>
        </w:tc>
        <w:tc>
          <w:tcPr>
            <w:tcW w:w="450" w:type="dxa"/>
          </w:tcPr>
          <w:p w14:paraId="70A62D55" w14:textId="77777777" w:rsidR="00781F00" w:rsidRPr="00BE0C03" w:rsidRDefault="00781F00" w:rsidP="68725966">
            <w:pPr>
              <w:spacing w:after="0"/>
              <w:jc w:val="center"/>
              <w:rPr>
                <w:rFonts w:eastAsia="Times New Roman"/>
                <w:sz w:val="20"/>
                <w:szCs w:val="20"/>
              </w:rPr>
            </w:pPr>
          </w:p>
        </w:tc>
        <w:tc>
          <w:tcPr>
            <w:tcW w:w="360" w:type="dxa"/>
          </w:tcPr>
          <w:p w14:paraId="32260898" w14:textId="77777777" w:rsidR="00781F00" w:rsidRPr="00BE0C03" w:rsidRDefault="00781F00" w:rsidP="68725966">
            <w:pPr>
              <w:spacing w:after="0"/>
              <w:jc w:val="center"/>
              <w:rPr>
                <w:rFonts w:eastAsia="Times New Roman"/>
                <w:sz w:val="20"/>
                <w:szCs w:val="20"/>
              </w:rPr>
            </w:pPr>
          </w:p>
        </w:tc>
        <w:tc>
          <w:tcPr>
            <w:tcW w:w="405" w:type="dxa"/>
          </w:tcPr>
          <w:p w14:paraId="78248CA7" w14:textId="77777777" w:rsidR="00781F00" w:rsidRPr="00BE0C03" w:rsidRDefault="00781F00" w:rsidP="68725966">
            <w:pPr>
              <w:spacing w:after="0"/>
              <w:jc w:val="center"/>
              <w:rPr>
                <w:rFonts w:eastAsia="Times New Roman"/>
                <w:sz w:val="20"/>
                <w:szCs w:val="20"/>
              </w:rPr>
            </w:pPr>
          </w:p>
        </w:tc>
        <w:tc>
          <w:tcPr>
            <w:tcW w:w="360" w:type="dxa"/>
          </w:tcPr>
          <w:p w14:paraId="2D34CFEA" w14:textId="77777777" w:rsidR="00781F00" w:rsidRPr="00BE0C03" w:rsidRDefault="00781F00" w:rsidP="68725966">
            <w:pPr>
              <w:spacing w:after="0"/>
              <w:jc w:val="center"/>
              <w:rPr>
                <w:rFonts w:eastAsia="Times New Roman"/>
                <w:sz w:val="20"/>
                <w:szCs w:val="20"/>
              </w:rPr>
            </w:pPr>
          </w:p>
        </w:tc>
        <w:tc>
          <w:tcPr>
            <w:tcW w:w="360" w:type="dxa"/>
          </w:tcPr>
          <w:p w14:paraId="5E19178D" w14:textId="77777777" w:rsidR="00781F00" w:rsidRPr="00BE0C03" w:rsidRDefault="00781F00" w:rsidP="68725966">
            <w:pPr>
              <w:spacing w:after="0"/>
              <w:jc w:val="center"/>
              <w:rPr>
                <w:rFonts w:eastAsia="Times New Roman"/>
                <w:sz w:val="20"/>
                <w:szCs w:val="20"/>
              </w:rPr>
            </w:pPr>
          </w:p>
        </w:tc>
        <w:tc>
          <w:tcPr>
            <w:tcW w:w="360" w:type="dxa"/>
          </w:tcPr>
          <w:p w14:paraId="03A96A5F" w14:textId="77777777" w:rsidR="00781F00" w:rsidRPr="00BE0C03" w:rsidRDefault="00781F00" w:rsidP="68725966">
            <w:pPr>
              <w:spacing w:after="0"/>
              <w:jc w:val="center"/>
              <w:rPr>
                <w:rFonts w:eastAsia="Times New Roman"/>
                <w:sz w:val="20"/>
                <w:szCs w:val="20"/>
              </w:rPr>
            </w:pPr>
          </w:p>
        </w:tc>
        <w:tc>
          <w:tcPr>
            <w:tcW w:w="360" w:type="dxa"/>
          </w:tcPr>
          <w:p w14:paraId="15627271" w14:textId="77777777" w:rsidR="00781F00" w:rsidRPr="00BE0C03" w:rsidRDefault="00781F00" w:rsidP="68725966">
            <w:pPr>
              <w:spacing w:after="0"/>
              <w:jc w:val="center"/>
              <w:rPr>
                <w:rFonts w:eastAsia="Times New Roman"/>
                <w:sz w:val="20"/>
                <w:szCs w:val="20"/>
              </w:rPr>
            </w:pPr>
          </w:p>
        </w:tc>
        <w:tc>
          <w:tcPr>
            <w:tcW w:w="362" w:type="dxa"/>
          </w:tcPr>
          <w:p w14:paraId="7CCD07CD" w14:textId="77777777" w:rsidR="00781F00" w:rsidRPr="00BE0C03" w:rsidRDefault="00781F00" w:rsidP="68725966">
            <w:pPr>
              <w:spacing w:after="0"/>
              <w:jc w:val="center"/>
              <w:rPr>
                <w:rFonts w:eastAsia="Times New Roman"/>
                <w:sz w:val="20"/>
                <w:szCs w:val="20"/>
              </w:rPr>
            </w:pPr>
          </w:p>
        </w:tc>
        <w:tc>
          <w:tcPr>
            <w:tcW w:w="360" w:type="dxa"/>
          </w:tcPr>
          <w:p w14:paraId="60B150DC" w14:textId="7E60A694"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c>
          <w:tcPr>
            <w:tcW w:w="360" w:type="dxa"/>
          </w:tcPr>
          <w:p w14:paraId="0D77FED6" w14:textId="5CE3663D" w:rsidR="00781F00" w:rsidRPr="00BE0C03" w:rsidRDefault="68725966" w:rsidP="68725966">
            <w:pPr>
              <w:spacing w:after="0"/>
              <w:jc w:val="center"/>
              <w:rPr>
                <w:rFonts w:eastAsia="Times New Roman"/>
                <w:sz w:val="20"/>
                <w:szCs w:val="20"/>
              </w:rPr>
            </w:pPr>
            <w:r w:rsidRPr="68725966">
              <w:rPr>
                <w:rFonts w:eastAsia="Times New Roman"/>
                <w:sz w:val="20"/>
                <w:szCs w:val="20"/>
              </w:rPr>
              <w:t>X</w:t>
            </w:r>
          </w:p>
        </w:tc>
      </w:tr>
    </w:tbl>
    <w:p w14:paraId="69B7122D" w14:textId="77777777" w:rsidR="00A44CF6" w:rsidRDefault="00A44CF6" w:rsidP="00BC1916">
      <w:pPr>
        <w:rPr>
          <w:rFonts w:eastAsia="Times New Roman"/>
        </w:rPr>
      </w:pPr>
    </w:p>
    <w:p w14:paraId="119EB231" w14:textId="059B62AA" w:rsidR="007D5B73" w:rsidRDefault="68725966" w:rsidP="00BC1916">
      <w:pPr>
        <w:rPr>
          <w:rFonts w:eastAsia="Times New Roman"/>
        </w:rPr>
      </w:pPr>
      <w:r w:rsidRPr="68725966">
        <w:rPr>
          <w:rFonts w:eastAsia="Times New Roman"/>
          <w:b/>
          <w:bCs/>
          <w:color w:val="4472C4" w:themeColor="accent1"/>
        </w:rPr>
        <w:t xml:space="preserve">Bottom line: </w:t>
      </w:r>
      <w:r w:rsidRPr="68725966">
        <w:rPr>
          <w:rFonts w:eastAsia="Times New Roman"/>
        </w:rPr>
        <w:t>The workgroup determined that implementing the evaluation as designed was feasible but that it needed to continually revisit capacity, timeline, and budget so it could respond to changes and delays during the evaluation.</w:t>
      </w:r>
    </w:p>
    <w:p w14:paraId="3E0FFDDB" w14:textId="252CCA28" w:rsidR="000B6E19" w:rsidRPr="0090694C" w:rsidRDefault="68725966" w:rsidP="68725966">
      <w:pPr>
        <w:pStyle w:val="Heading2"/>
        <w:rPr>
          <w:rFonts w:eastAsia="Times New Roman"/>
          <w:highlight w:val="yellow"/>
        </w:rPr>
      </w:pPr>
      <w:r w:rsidRPr="68725966">
        <w:rPr>
          <w:rFonts w:eastAsia="Times New Roman"/>
        </w:rPr>
        <w:t xml:space="preserve">Agreements </w:t>
      </w:r>
      <w:r w:rsidRPr="68725966">
        <w:rPr>
          <w:rFonts w:eastAsia="Times New Roman"/>
          <w:highlight w:val="yellow"/>
        </w:rPr>
        <w:t>(Section 4d of the Toolkit)</w:t>
      </w:r>
    </w:p>
    <w:p w14:paraId="07A4E213" w14:textId="3446840D" w:rsidR="000B6E19" w:rsidRDefault="68725966" w:rsidP="000B6E19">
      <w:pPr>
        <w:rPr>
          <w:rFonts w:eastAsia="Times New Roman"/>
        </w:rPr>
      </w:pPr>
      <w:r w:rsidRPr="68725966">
        <w:rPr>
          <w:rFonts w:eastAsia="Times New Roman"/>
        </w:rPr>
        <w:t>For this evaluation, the health system and the tech company needed to have a business associate agreement (BAA) to share identified data with each other so the data could be matched. Staff at the health system deidentified the data sets and provided them to the external evaluator for merging and analysis based on the existing data sharing agreement between the health system and evaluator. Due to contracting issues, absences of critical personnel, and legal reviews, it ended up taking six months to get the BAA in place and to begin data collection, which impacted timelines and the ability to conduct data collection.</w:t>
      </w:r>
    </w:p>
    <w:p w14:paraId="3AF374B6" w14:textId="784F0B43" w:rsidR="007D5B73" w:rsidRDefault="68725966" w:rsidP="000B6E19">
      <w:pPr>
        <w:rPr>
          <w:rFonts w:eastAsia="Times New Roman"/>
        </w:rPr>
      </w:pPr>
      <w:r w:rsidRPr="68725966">
        <w:rPr>
          <w:rFonts w:eastAsia="Times New Roman"/>
        </w:rPr>
        <w:t xml:space="preserve">The external evaluator and the health system both had to submit the evaluation to their IRBs for review. This process went relatively smoothly and quickly, though often this step also can have delays. </w:t>
      </w:r>
      <w:commentRangeStart w:id="1"/>
      <w:r w:rsidRPr="68725966">
        <w:rPr>
          <w:rFonts w:eastAsia="Times New Roman"/>
        </w:rPr>
        <w:t xml:space="preserve">Both IRBs deemed the evaluation “non-research” exempt from IRB </w:t>
      </w:r>
      <w:proofErr w:type="spellStart"/>
      <w:r w:rsidRPr="68725966">
        <w:rPr>
          <w:rFonts w:eastAsia="Times New Roman"/>
        </w:rPr>
        <w:t>regulationsbecause</w:t>
      </w:r>
      <w:proofErr w:type="spellEnd"/>
      <w:r w:rsidRPr="68725966">
        <w:rPr>
          <w:rFonts w:eastAsia="Times New Roman"/>
        </w:rPr>
        <w:t xml:space="preserve"> the work was “nonsystematic,” not necessarily generalizable, and because its main purpose was for internal quality improvement.</w:t>
      </w:r>
      <w:commentRangeEnd w:id="1"/>
      <w:r w:rsidR="008B5A60">
        <w:rPr>
          <w:rStyle w:val="CommentReference"/>
        </w:rPr>
        <w:commentReference w:id="1"/>
      </w:r>
    </w:p>
    <w:p w14:paraId="6FF481A3" w14:textId="1C48112C" w:rsidR="00B160A4" w:rsidRPr="007D5B73" w:rsidRDefault="68725966">
      <w:pPr>
        <w:rPr>
          <w:rFonts w:eastAsia="Times New Roman"/>
        </w:rPr>
      </w:pPr>
      <w:r w:rsidRPr="68725966">
        <w:rPr>
          <w:rFonts w:eastAsia="Times New Roman"/>
          <w:b/>
          <w:bCs/>
          <w:color w:val="4472C4" w:themeColor="accent1"/>
        </w:rPr>
        <w:t xml:space="preserve">Bottom line: </w:t>
      </w:r>
      <w:r w:rsidRPr="68725966">
        <w:rPr>
          <w:rFonts w:eastAsia="Times New Roman"/>
        </w:rPr>
        <w:t xml:space="preserve">It can take months to decide what agreements are needed and then get </w:t>
      </w:r>
      <w:proofErr w:type="gramStart"/>
      <w:r w:rsidRPr="68725966">
        <w:rPr>
          <w:rFonts w:eastAsia="Times New Roman"/>
        </w:rPr>
        <w:t>them</w:t>
      </w:r>
      <w:proofErr w:type="gramEnd"/>
      <w:r w:rsidRPr="68725966">
        <w:rPr>
          <w:rFonts w:eastAsia="Times New Roman"/>
        </w:rPr>
        <w:t xml:space="preserve"> place, so timelines need to include significant start-up time and may need to be revised.</w:t>
      </w:r>
    </w:p>
    <w:sectPr w:rsidR="00B160A4" w:rsidRPr="007D5B73" w:rsidSect="00853985">
      <w:headerReference w:type="default" r:id="rId12"/>
      <w:footerReference w:type="default" r:id="rId13"/>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n" w:date="2024-02-20T15:29:00Z" w:initials="J">
    <w:p w14:paraId="5F7D114D" w14:textId="77777777" w:rsidR="00BE2787" w:rsidRDefault="00BE2787" w:rsidP="00BE2787">
      <w:pPr>
        <w:pStyle w:val="CommentText"/>
      </w:pPr>
      <w:r>
        <w:rPr>
          <w:rStyle w:val="CommentReference"/>
        </w:rPr>
        <w:annotationRef/>
      </w:r>
      <w:r>
        <w:t>Copied and pasted “live” table from PPTX file so I could format it. Please delete whichever copy you don’t want.</w:t>
      </w:r>
    </w:p>
  </w:comment>
  <w:comment w:id="1" w:author="John" w:date="2024-02-20T23:16:00Z" w:initials="J">
    <w:p w14:paraId="498C67AE" w14:textId="77777777" w:rsidR="00C6404A" w:rsidRDefault="00C6404A" w:rsidP="00C6404A">
      <w:pPr>
        <w:pStyle w:val="CommentText"/>
      </w:pPr>
      <w:r>
        <w:rPr>
          <w:rStyle w:val="CommentReference"/>
        </w:rPr>
        <w:annotationRef/>
      </w:r>
      <w:r>
        <w:t>Will readers understand what impact these decisions have?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7D114D" w15:done="1"/>
  <w15:commentEx w15:paraId="498C67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AD5295" w16cex:dateUtc="2024-02-20T23:29:00Z"/>
  <w16cex:commentExtensible w16cex:durableId="41EE7CEF" w16cex:dateUtc="2024-02-21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7D114D" w16cid:durableId="3DAD5295"/>
  <w16cid:commentId w16cid:paraId="498C67AE" w16cid:durableId="41EE7C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FF0E9" w14:textId="77777777" w:rsidR="00D8539A" w:rsidRDefault="00D8539A" w:rsidP="00A802AE">
      <w:pPr>
        <w:spacing w:after="0" w:line="240" w:lineRule="auto"/>
      </w:pPr>
      <w:r>
        <w:separator/>
      </w:r>
    </w:p>
    <w:p w14:paraId="3009D7E6" w14:textId="77777777" w:rsidR="00D8539A" w:rsidRDefault="00D8539A"/>
  </w:endnote>
  <w:endnote w:type="continuationSeparator" w:id="0">
    <w:p w14:paraId="65BA4F54" w14:textId="77777777" w:rsidR="00D8539A" w:rsidRDefault="00D8539A" w:rsidP="00A802AE">
      <w:pPr>
        <w:spacing w:after="0" w:line="240" w:lineRule="auto"/>
      </w:pPr>
      <w:r>
        <w:continuationSeparator/>
      </w:r>
    </w:p>
    <w:p w14:paraId="378243D6" w14:textId="77777777" w:rsidR="00D8539A" w:rsidRDefault="00D85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649976"/>
      <w:docPartObj>
        <w:docPartGallery w:val="Page Numbers (Bottom of Page)"/>
        <w:docPartUnique/>
      </w:docPartObj>
    </w:sdtPr>
    <w:sdtEndPr>
      <w:rPr>
        <w:noProof/>
      </w:rPr>
    </w:sdtEndPr>
    <w:sdtContent>
      <w:p w14:paraId="63408E95" w14:textId="4D279E5C" w:rsidR="00A802AE" w:rsidRPr="00A802AE" w:rsidRDefault="68725966" w:rsidP="00A802AE">
        <w:pPr>
          <w:pStyle w:val="Footer"/>
          <w:rPr>
            <w:sz w:val="18"/>
            <w:szCs w:val="18"/>
          </w:rPr>
        </w:pPr>
        <w:r w:rsidRPr="68725966">
          <w:rPr>
            <w:sz w:val="18"/>
            <w:szCs w:val="18"/>
          </w:rPr>
          <w:t>Evaluating Innovations in Medicaid: An Evaluation Design Toolkit for Tech Start-Ups</w:t>
        </w:r>
      </w:p>
      <w:p w14:paraId="1B8F7507" w14:textId="3EFE0CA2" w:rsidR="00A802AE" w:rsidRDefault="68725966" w:rsidP="68725966">
        <w:pPr>
          <w:pStyle w:val="Footer"/>
          <w:tabs>
            <w:tab w:val="clear" w:pos="9360"/>
            <w:tab w:val="right" w:pos="10080"/>
          </w:tabs>
        </w:pPr>
        <w:r w:rsidRPr="68725966">
          <w:rPr>
            <w:sz w:val="18"/>
            <w:szCs w:val="18"/>
          </w:rPr>
          <w:t>Case study developed by the Center for Community Health and Evaluation</w:t>
        </w:r>
        <w:r w:rsidR="00A802AE">
          <w:tab/>
        </w:r>
        <w:r w:rsidR="00A802AE" w:rsidRPr="68725966">
          <w:rPr>
            <w:noProof/>
          </w:rPr>
          <w:fldChar w:fldCharType="begin"/>
        </w:r>
        <w:r w:rsidR="00A802AE">
          <w:instrText xml:space="preserve"> PAGE   \* MERGEFORMAT </w:instrText>
        </w:r>
        <w:r w:rsidR="00A802AE" w:rsidRPr="68725966">
          <w:fldChar w:fldCharType="separate"/>
        </w:r>
        <w:r w:rsidRPr="68725966">
          <w:rPr>
            <w:noProof/>
          </w:rPr>
          <w:t>2</w:t>
        </w:r>
        <w:r w:rsidR="00A802AE" w:rsidRPr="68725966">
          <w:rPr>
            <w:noProof/>
          </w:rPr>
          <w:fldChar w:fldCharType="end"/>
        </w:r>
      </w:p>
    </w:sdtContent>
  </w:sdt>
  <w:p w14:paraId="27B824DF" w14:textId="77777777" w:rsidR="000F0C5A" w:rsidRDefault="000F0C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31C36" w14:textId="77777777" w:rsidR="00D8539A" w:rsidRDefault="00D8539A" w:rsidP="00A802AE">
      <w:pPr>
        <w:spacing w:after="0" w:line="240" w:lineRule="auto"/>
      </w:pPr>
      <w:r>
        <w:separator/>
      </w:r>
    </w:p>
    <w:p w14:paraId="2E7DE8EF" w14:textId="77777777" w:rsidR="00D8539A" w:rsidRDefault="00D8539A"/>
  </w:footnote>
  <w:footnote w:type="continuationSeparator" w:id="0">
    <w:p w14:paraId="3F141962" w14:textId="77777777" w:rsidR="00D8539A" w:rsidRDefault="00D8539A" w:rsidP="00A802AE">
      <w:pPr>
        <w:spacing w:after="0" w:line="240" w:lineRule="auto"/>
      </w:pPr>
      <w:r>
        <w:continuationSeparator/>
      </w:r>
    </w:p>
    <w:p w14:paraId="011E98C0" w14:textId="77777777" w:rsidR="00D8539A" w:rsidRDefault="00D85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8725966" w14:paraId="4636A5EB" w14:textId="77777777" w:rsidTr="68725966">
      <w:trPr>
        <w:trHeight w:val="300"/>
      </w:trPr>
      <w:tc>
        <w:tcPr>
          <w:tcW w:w="3360" w:type="dxa"/>
        </w:tcPr>
        <w:p w14:paraId="20CE97F6" w14:textId="09546BE0" w:rsidR="68725966" w:rsidRDefault="68725966" w:rsidP="68725966">
          <w:pPr>
            <w:pStyle w:val="Header"/>
            <w:ind w:left="-115"/>
          </w:pPr>
        </w:p>
      </w:tc>
      <w:tc>
        <w:tcPr>
          <w:tcW w:w="3360" w:type="dxa"/>
        </w:tcPr>
        <w:p w14:paraId="244D3680" w14:textId="125CFA4A" w:rsidR="68725966" w:rsidRDefault="68725966" w:rsidP="68725966">
          <w:pPr>
            <w:pStyle w:val="Header"/>
            <w:jc w:val="center"/>
          </w:pPr>
        </w:p>
      </w:tc>
      <w:tc>
        <w:tcPr>
          <w:tcW w:w="3360" w:type="dxa"/>
        </w:tcPr>
        <w:p w14:paraId="46C2B33B" w14:textId="724DC3FB" w:rsidR="68725966" w:rsidRDefault="68725966" w:rsidP="68725966">
          <w:pPr>
            <w:pStyle w:val="Header"/>
            <w:ind w:right="-115"/>
            <w:jc w:val="right"/>
          </w:pPr>
        </w:p>
      </w:tc>
    </w:tr>
  </w:tbl>
  <w:p w14:paraId="31822435" w14:textId="0F03BDCF" w:rsidR="68725966" w:rsidRDefault="68725966" w:rsidP="68725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0C1"/>
    <w:multiLevelType w:val="hybridMultilevel"/>
    <w:tmpl w:val="CB84FC04"/>
    <w:lvl w:ilvl="0" w:tplc="E2DCA012">
      <w:start w:val="1"/>
      <w:numFmt w:val="decimal"/>
      <w:lvlText w:val="%1."/>
      <w:lvlJc w:val="left"/>
      <w:pPr>
        <w:tabs>
          <w:tab w:val="num" w:pos="720"/>
        </w:tabs>
        <w:ind w:left="720" w:hanging="360"/>
      </w:pPr>
    </w:lvl>
    <w:lvl w:ilvl="1" w:tplc="84E2497C" w:tentative="1">
      <w:start w:val="1"/>
      <w:numFmt w:val="decimal"/>
      <w:lvlText w:val="%2."/>
      <w:lvlJc w:val="left"/>
      <w:pPr>
        <w:tabs>
          <w:tab w:val="num" w:pos="1440"/>
        </w:tabs>
        <w:ind w:left="1440" w:hanging="360"/>
      </w:pPr>
    </w:lvl>
    <w:lvl w:ilvl="2" w:tplc="A7A875E2" w:tentative="1">
      <w:start w:val="1"/>
      <w:numFmt w:val="decimal"/>
      <w:lvlText w:val="%3."/>
      <w:lvlJc w:val="left"/>
      <w:pPr>
        <w:tabs>
          <w:tab w:val="num" w:pos="2160"/>
        </w:tabs>
        <w:ind w:left="2160" w:hanging="360"/>
      </w:pPr>
    </w:lvl>
    <w:lvl w:ilvl="3" w:tplc="C77A20CE" w:tentative="1">
      <w:start w:val="1"/>
      <w:numFmt w:val="decimal"/>
      <w:lvlText w:val="%4."/>
      <w:lvlJc w:val="left"/>
      <w:pPr>
        <w:tabs>
          <w:tab w:val="num" w:pos="2880"/>
        </w:tabs>
        <w:ind w:left="2880" w:hanging="360"/>
      </w:pPr>
    </w:lvl>
    <w:lvl w:ilvl="4" w:tplc="F77611CA" w:tentative="1">
      <w:start w:val="1"/>
      <w:numFmt w:val="decimal"/>
      <w:lvlText w:val="%5."/>
      <w:lvlJc w:val="left"/>
      <w:pPr>
        <w:tabs>
          <w:tab w:val="num" w:pos="3600"/>
        </w:tabs>
        <w:ind w:left="3600" w:hanging="360"/>
      </w:pPr>
    </w:lvl>
    <w:lvl w:ilvl="5" w:tplc="F18889AE" w:tentative="1">
      <w:start w:val="1"/>
      <w:numFmt w:val="decimal"/>
      <w:lvlText w:val="%6."/>
      <w:lvlJc w:val="left"/>
      <w:pPr>
        <w:tabs>
          <w:tab w:val="num" w:pos="4320"/>
        </w:tabs>
        <w:ind w:left="4320" w:hanging="360"/>
      </w:pPr>
    </w:lvl>
    <w:lvl w:ilvl="6" w:tplc="4A341CAA" w:tentative="1">
      <w:start w:val="1"/>
      <w:numFmt w:val="decimal"/>
      <w:lvlText w:val="%7."/>
      <w:lvlJc w:val="left"/>
      <w:pPr>
        <w:tabs>
          <w:tab w:val="num" w:pos="5040"/>
        </w:tabs>
        <w:ind w:left="5040" w:hanging="360"/>
      </w:pPr>
    </w:lvl>
    <w:lvl w:ilvl="7" w:tplc="1BF26F46" w:tentative="1">
      <w:start w:val="1"/>
      <w:numFmt w:val="decimal"/>
      <w:lvlText w:val="%8."/>
      <w:lvlJc w:val="left"/>
      <w:pPr>
        <w:tabs>
          <w:tab w:val="num" w:pos="5760"/>
        </w:tabs>
        <w:ind w:left="5760" w:hanging="360"/>
      </w:pPr>
    </w:lvl>
    <w:lvl w:ilvl="8" w:tplc="5FB887F8" w:tentative="1">
      <w:start w:val="1"/>
      <w:numFmt w:val="decimal"/>
      <w:lvlText w:val="%9."/>
      <w:lvlJc w:val="left"/>
      <w:pPr>
        <w:tabs>
          <w:tab w:val="num" w:pos="6480"/>
        </w:tabs>
        <w:ind w:left="6480" w:hanging="360"/>
      </w:pPr>
    </w:lvl>
  </w:abstractNum>
  <w:abstractNum w:abstractNumId="1" w15:restartNumberingAfterBreak="0">
    <w:nsid w:val="08F958CD"/>
    <w:multiLevelType w:val="hybridMultilevel"/>
    <w:tmpl w:val="F5F2D1A6"/>
    <w:lvl w:ilvl="0" w:tplc="76643DAC">
      <w:start w:val="1"/>
      <w:numFmt w:val="decimal"/>
      <w:lvlText w:val="%1."/>
      <w:lvlJc w:val="left"/>
      <w:pPr>
        <w:tabs>
          <w:tab w:val="num" w:pos="720"/>
        </w:tabs>
        <w:ind w:left="720" w:hanging="360"/>
      </w:pPr>
    </w:lvl>
    <w:lvl w:ilvl="1" w:tplc="43F8CF64">
      <w:start w:val="1"/>
      <w:numFmt w:val="lowerLetter"/>
      <w:lvlText w:val="%2."/>
      <w:lvlJc w:val="left"/>
      <w:pPr>
        <w:tabs>
          <w:tab w:val="num" w:pos="1440"/>
        </w:tabs>
        <w:ind w:left="1440" w:hanging="360"/>
      </w:pPr>
    </w:lvl>
    <w:lvl w:ilvl="2" w:tplc="D292B774" w:tentative="1">
      <w:start w:val="1"/>
      <w:numFmt w:val="decimal"/>
      <w:lvlText w:val="%3."/>
      <w:lvlJc w:val="left"/>
      <w:pPr>
        <w:tabs>
          <w:tab w:val="num" w:pos="2160"/>
        </w:tabs>
        <w:ind w:left="2160" w:hanging="360"/>
      </w:pPr>
    </w:lvl>
    <w:lvl w:ilvl="3" w:tplc="613A7F40" w:tentative="1">
      <w:start w:val="1"/>
      <w:numFmt w:val="decimal"/>
      <w:lvlText w:val="%4."/>
      <w:lvlJc w:val="left"/>
      <w:pPr>
        <w:tabs>
          <w:tab w:val="num" w:pos="2880"/>
        </w:tabs>
        <w:ind w:left="2880" w:hanging="360"/>
      </w:pPr>
    </w:lvl>
    <w:lvl w:ilvl="4" w:tplc="379A56D0" w:tentative="1">
      <w:start w:val="1"/>
      <w:numFmt w:val="decimal"/>
      <w:lvlText w:val="%5."/>
      <w:lvlJc w:val="left"/>
      <w:pPr>
        <w:tabs>
          <w:tab w:val="num" w:pos="3600"/>
        </w:tabs>
        <w:ind w:left="3600" w:hanging="360"/>
      </w:pPr>
    </w:lvl>
    <w:lvl w:ilvl="5" w:tplc="F6CC8EE0" w:tentative="1">
      <w:start w:val="1"/>
      <w:numFmt w:val="decimal"/>
      <w:lvlText w:val="%6."/>
      <w:lvlJc w:val="left"/>
      <w:pPr>
        <w:tabs>
          <w:tab w:val="num" w:pos="4320"/>
        </w:tabs>
        <w:ind w:left="4320" w:hanging="360"/>
      </w:pPr>
    </w:lvl>
    <w:lvl w:ilvl="6" w:tplc="A8DA4036" w:tentative="1">
      <w:start w:val="1"/>
      <w:numFmt w:val="decimal"/>
      <w:lvlText w:val="%7."/>
      <w:lvlJc w:val="left"/>
      <w:pPr>
        <w:tabs>
          <w:tab w:val="num" w:pos="5040"/>
        </w:tabs>
        <w:ind w:left="5040" w:hanging="360"/>
      </w:pPr>
    </w:lvl>
    <w:lvl w:ilvl="7" w:tplc="C79EB3C8" w:tentative="1">
      <w:start w:val="1"/>
      <w:numFmt w:val="decimal"/>
      <w:lvlText w:val="%8."/>
      <w:lvlJc w:val="left"/>
      <w:pPr>
        <w:tabs>
          <w:tab w:val="num" w:pos="5760"/>
        </w:tabs>
        <w:ind w:left="5760" w:hanging="360"/>
      </w:pPr>
    </w:lvl>
    <w:lvl w:ilvl="8" w:tplc="A9D864B0" w:tentative="1">
      <w:start w:val="1"/>
      <w:numFmt w:val="decimal"/>
      <w:lvlText w:val="%9."/>
      <w:lvlJc w:val="left"/>
      <w:pPr>
        <w:tabs>
          <w:tab w:val="num" w:pos="6480"/>
        </w:tabs>
        <w:ind w:left="6480" w:hanging="360"/>
      </w:pPr>
    </w:lvl>
  </w:abstractNum>
  <w:abstractNum w:abstractNumId="2" w15:restartNumberingAfterBreak="0">
    <w:nsid w:val="11E93A55"/>
    <w:multiLevelType w:val="hybridMultilevel"/>
    <w:tmpl w:val="BBF06DAE"/>
    <w:lvl w:ilvl="0" w:tplc="31A84CCC">
      <w:start w:val="1"/>
      <w:numFmt w:val="bullet"/>
      <w:pStyle w:val="ListParagraph"/>
      <w:lvlText w:val=""/>
      <w:lvlJc w:val="left"/>
      <w:pPr>
        <w:tabs>
          <w:tab w:val="num" w:pos="720"/>
        </w:tabs>
        <w:ind w:left="720" w:hanging="360"/>
      </w:pPr>
      <w:rPr>
        <w:rFonts w:ascii="Symbol" w:hAnsi="Symbol" w:hint="default"/>
      </w:rPr>
    </w:lvl>
    <w:lvl w:ilvl="1" w:tplc="4BDEEF78" w:tentative="1">
      <w:start w:val="1"/>
      <w:numFmt w:val="bullet"/>
      <w:lvlText w:val="•"/>
      <w:lvlJc w:val="left"/>
      <w:pPr>
        <w:tabs>
          <w:tab w:val="num" w:pos="1440"/>
        </w:tabs>
        <w:ind w:left="1440" w:hanging="360"/>
      </w:pPr>
      <w:rPr>
        <w:rFonts w:ascii="Arial" w:hAnsi="Arial" w:hint="default"/>
      </w:rPr>
    </w:lvl>
    <w:lvl w:ilvl="2" w:tplc="5364B18C" w:tentative="1">
      <w:start w:val="1"/>
      <w:numFmt w:val="bullet"/>
      <w:lvlText w:val="•"/>
      <w:lvlJc w:val="left"/>
      <w:pPr>
        <w:tabs>
          <w:tab w:val="num" w:pos="2160"/>
        </w:tabs>
        <w:ind w:left="2160" w:hanging="360"/>
      </w:pPr>
      <w:rPr>
        <w:rFonts w:ascii="Arial" w:hAnsi="Arial" w:hint="default"/>
      </w:rPr>
    </w:lvl>
    <w:lvl w:ilvl="3" w:tplc="F53A55C6" w:tentative="1">
      <w:start w:val="1"/>
      <w:numFmt w:val="bullet"/>
      <w:lvlText w:val="•"/>
      <w:lvlJc w:val="left"/>
      <w:pPr>
        <w:tabs>
          <w:tab w:val="num" w:pos="2880"/>
        </w:tabs>
        <w:ind w:left="2880" w:hanging="360"/>
      </w:pPr>
      <w:rPr>
        <w:rFonts w:ascii="Arial" w:hAnsi="Arial" w:hint="default"/>
      </w:rPr>
    </w:lvl>
    <w:lvl w:ilvl="4" w:tplc="FADC55DC" w:tentative="1">
      <w:start w:val="1"/>
      <w:numFmt w:val="bullet"/>
      <w:lvlText w:val="•"/>
      <w:lvlJc w:val="left"/>
      <w:pPr>
        <w:tabs>
          <w:tab w:val="num" w:pos="3600"/>
        </w:tabs>
        <w:ind w:left="3600" w:hanging="360"/>
      </w:pPr>
      <w:rPr>
        <w:rFonts w:ascii="Arial" w:hAnsi="Arial" w:hint="default"/>
      </w:rPr>
    </w:lvl>
    <w:lvl w:ilvl="5" w:tplc="59629EC6" w:tentative="1">
      <w:start w:val="1"/>
      <w:numFmt w:val="bullet"/>
      <w:lvlText w:val="•"/>
      <w:lvlJc w:val="left"/>
      <w:pPr>
        <w:tabs>
          <w:tab w:val="num" w:pos="4320"/>
        </w:tabs>
        <w:ind w:left="4320" w:hanging="360"/>
      </w:pPr>
      <w:rPr>
        <w:rFonts w:ascii="Arial" w:hAnsi="Arial" w:hint="default"/>
      </w:rPr>
    </w:lvl>
    <w:lvl w:ilvl="6" w:tplc="AEB04AF6" w:tentative="1">
      <w:start w:val="1"/>
      <w:numFmt w:val="bullet"/>
      <w:lvlText w:val="•"/>
      <w:lvlJc w:val="left"/>
      <w:pPr>
        <w:tabs>
          <w:tab w:val="num" w:pos="5040"/>
        </w:tabs>
        <w:ind w:left="5040" w:hanging="360"/>
      </w:pPr>
      <w:rPr>
        <w:rFonts w:ascii="Arial" w:hAnsi="Arial" w:hint="default"/>
      </w:rPr>
    </w:lvl>
    <w:lvl w:ilvl="7" w:tplc="3CC00A2A" w:tentative="1">
      <w:start w:val="1"/>
      <w:numFmt w:val="bullet"/>
      <w:lvlText w:val="•"/>
      <w:lvlJc w:val="left"/>
      <w:pPr>
        <w:tabs>
          <w:tab w:val="num" w:pos="5760"/>
        </w:tabs>
        <w:ind w:left="5760" w:hanging="360"/>
      </w:pPr>
      <w:rPr>
        <w:rFonts w:ascii="Arial" w:hAnsi="Arial" w:hint="default"/>
      </w:rPr>
    </w:lvl>
    <w:lvl w:ilvl="8" w:tplc="5472ED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D40B03"/>
    <w:multiLevelType w:val="hybridMultilevel"/>
    <w:tmpl w:val="6B7C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4215B"/>
    <w:multiLevelType w:val="hybridMultilevel"/>
    <w:tmpl w:val="59DE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E1678"/>
    <w:multiLevelType w:val="hybridMultilevel"/>
    <w:tmpl w:val="7EB8C66C"/>
    <w:lvl w:ilvl="0" w:tplc="C4F2355E">
      <w:start w:val="1"/>
      <w:numFmt w:val="decimal"/>
      <w:lvlText w:val="%1."/>
      <w:lvlJc w:val="left"/>
      <w:pPr>
        <w:tabs>
          <w:tab w:val="num" w:pos="720"/>
        </w:tabs>
        <w:ind w:left="720" w:hanging="360"/>
      </w:pPr>
    </w:lvl>
    <w:lvl w:ilvl="1" w:tplc="C840CEDA" w:tentative="1">
      <w:start w:val="1"/>
      <w:numFmt w:val="decimal"/>
      <w:lvlText w:val="%2."/>
      <w:lvlJc w:val="left"/>
      <w:pPr>
        <w:tabs>
          <w:tab w:val="num" w:pos="1440"/>
        </w:tabs>
        <w:ind w:left="1440" w:hanging="360"/>
      </w:pPr>
    </w:lvl>
    <w:lvl w:ilvl="2" w:tplc="17CA1E96" w:tentative="1">
      <w:start w:val="1"/>
      <w:numFmt w:val="decimal"/>
      <w:lvlText w:val="%3."/>
      <w:lvlJc w:val="left"/>
      <w:pPr>
        <w:tabs>
          <w:tab w:val="num" w:pos="2160"/>
        </w:tabs>
        <w:ind w:left="2160" w:hanging="360"/>
      </w:pPr>
    </w:lvl>
    <w:lvl w:ilvl="3" w:tplc="B1440484" w:tentative="1">
      <w:start w:val="1"/>
      <w:numFmt w:val="decimal"/>
      <w:lvlText w:val="%4."/>
      <w:lvlJc w:val="left"/>
      <w:pPr>
        <w:tabs>
          <w:tab w:val="num" w:pos="2880"/>
        </w:tabs>
        <w:ind w:left="2880" w:hanging="360"/>
      </w:pPr>
    </w:lvl>
    <w:lvl w:ilvl="4" w:tplc="7B946A64" w:tentative="1">
      <w:start w:val="1"/>
      <w:numFmt w:val="decimal"/>
      <w:lvlText w:val="%5."/>
      <w:lvlJc w:val="left"/>
      <w:pPr>
        <w:tabs>
          <w:tab w:val="num" w:pos="3600"/>
        </w:tabs>
        <w:ind w:left="3600" w:hanging="360"/>
      </w:pPr>
    </w:lvl>
    <w:lvl w:ilvl="5" w:tplc="16AC40F2" w:tentative="1">
      <w:start w:val="1"/>
      <w:numFmt w:val="decimal"/>
      <w:lvlText w:val="%6."/>
      <w:lvlJc w:val="left"/>
      <w:pPr>
        <w:tabs>
          <w:tab w:val="num" w:pos="4320"/>
        </w:tabs>
        <w:ind w:left="4320" w:hanging="360"/>
      </w:pPr>
    </w:lvl>
    <w:lvl w:ilvl="6" w:tplc="EB060706" w:tentative="1">
      <w:start w:val="1"/>
      <w:numFmt w:val="decimal"/>
      <w:lvlText w:val="%7."/>
      <w:lvlJc w:val="left"/>
      <w:pPr>
        <w:tabs>
          <w:tab w:val="num" w:pos="5040"/>
        </w:tabs>
        <w:ind w:left="5040" w:hanging="360"/>
      </w:pPr>
    </w:lvl>
    <w:lvl w:ilvl="7" w:tplc="AB2AEEC6" w:tentative="1">
      <w:start w:val="1"/>
      <w:numFmt w:val="decimal"/>
      <w:lvlText w:val="%8."/>
      <w:lvlJc w:val="left"/>
      <w:pPr>
        <w:tabs>
          <w:tab w:val="num" w:pos="5760"/>
        </w:tabs>
        <w:ind w:left="5760" w:hanging="360"/>
      </w:pPr>
    </w:lvl>
    <w:lvl w:ilvl="8" w:tplc="CD56F4D6" w:tentative="1">
      <w:start w:val="1"/>
      <w:numFmt w:val="decimal"/>
      <w:lvlText w:val="%9."/>
      <w:lvlJc w:val="left"/>
      <w:pPr>
        <w:tabs>
          <w:tab w:val="num" w:pos="6480"/>
        </w:tabs>
        <w:ind w:left="6480" w:hanging="360"/>
      </w:pPr>
    </w:lvl>
  </w:abstractNum>
  <w:abstractNum w:abstractNumId="6" w15:restartNumberingAfterBreak="0">
    <w:nsid w:val="300A1FA3"/>
    <w:multiLevelType w:val="hybridMultilevel"/>
    <w:tmpl w:val="622A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52673"/>
    <w:multiLevelType w:val="hybridMultilevel"/>
    <w:tmpl w:val="53A6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57BE4"/>
    <w:multiLevelType w:val="hybridMultilevel"/>
    <w:tmpl w:val="5F94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646E4"/>
    <w:multiLevelType w:val="hybridMultilevel"/>
    <w:tmpl w:val="C9B254F0"/>
    <w:lvl w:ilvl="0" w:tplc="FA846258">
      <w:start w:val="1"/>
      <w:numFmt w:val="bullet"/>
      <w:lvlText w:val="•"/>
      <w:lvlJc w:val="left"/>
      <w:pPr>
        <w:tabs>
          <w:tab w:val="num" w:pos="720"/>
        </w:tabs>
        <w:ind w:left="720" w:hanging="360"/>
      </w:pPr>
      <w:rPr>
        <w:rFonts w:ascii="Arial" w:hAnsi="Arial" w:hint="default"/>
      </w:rPr>
    </w:lvl>
    <w:lvl w:ilvl="1" w:tplc="5B94C2D2" w:tentative="1">
      <w:start w:val="1"/>
      <w:numFmt w:val="bullet"/>
      <w:lvlText w:val="•"/>
      <w:lvlJc w:val="left"/>
      <w:pPr>
        <w:tabs>
          <w:tab w:val="num" w:pos="1440"/>
        </w:tabs>
        <w:ind w:left="1440" w:hanging="360"/>
      </w:pPr>
      <w:rPr>
        <w:rFonts w:ascii="Arial" w:hAnsi="Arial" w:hint="default"/>
      </w:rPr>
    </w:lvl>
    <w:lvl w:ilvl="2" w:tplc="9A02C8E4" w:tentative="1">
      <w:start w:val="1"/>
      <w:numFmt w:val="bullet"/>
      <w:lvlText w:val="•"/>
      <w:lvlJc w:val="left"/>
      <w:pPr>
        <w:tabs>
          <w:tab w:val="num" w:pos="2160"/>
        </w:tabs>
        <w:ind w:left="2160" w:hanging="360"/>
      </w:pPr>
      <w:rPr>
        <w:rFonts w:ascii="Arial" w:hAnsi="Arial" w:hint="default"/>
      </w:rPr>
    </w:lvl>
    <w:lvl w:ilvl="3" w:tplc="818419A0" w:tentative="1">
      <w:start w:val="1"/>
      <w:numFmt w:val="bullet"/>
      <w:lvlText w:val="•"/>
      <w:lvlJc w:val="left"/>
      <w:pPr>
        <w:tabs>
          <w:tab w:val="num" w:pos="2880"/>
        </w:tabs>
        <w:ind w:left="2880" w:hanging="360"/>
      </w:pPr>
      <w:rPr>
        <w:rFonts w:ascii="Arial" w:hAnsi="Arial" w:hint="default"/>
      </w:rPr>
    </w:lvl>
    <w:lvl w:ilvl="4" w:tplc="55EA7DB6" w:tentative="1">
      <w:start w:val="1"/>
      <w:numFmt w:val="bullet"/>
      <w:lvlText w:val="•"/>
      <w:lvlJc w:val="left"/>
      <w:pPr>
        <w:tabs>
          <w:tab w:val="num" w:pos="3600"/>
        </w:tabs>
        <w:ind w:left="3600" w:hanging="360"/>
      </w:pPr>
      <w:rPr>
        <w:rFonts w:ascii="Arial" w:hAnsi="Arial" w:hint="default"/>
      </w:rPr>
    </w:lvl>
    <w:lvl w:ilvl="5" w:tplc="5550396A" w:tentative="1">
      <w:start w:val="1"/>
      <w:numFmt w:val="bullet"/>
      <w:lvlText w:val="•"/>
      <w:lvlJc w:val="left"/>
      <w:pPr>
        <w:tabs>
          <w:tab w:val="num" w:pos="4320"/>
        </w:tabs>
        <w:ind w:left="4320" w:hanging="360"/>
      </w:pPr>
      <w:rPr>
        <w:rFonts w:ascii="Arial" w:hAnsi="Arial" w:hint="default"/>
      </w:rPr>
    </w:lvl>
    <w:lvl w:ilvl="6" w:tplc="EFAC29CC" w:tentative="1">
      <w:start w:val="1"/>
      <w:numFmt w:val="bullet"/>
      <w:lvlText w:val="•"/>
      <w:lvlJc w:val="left"/>
      <w:pPr>
        <w:tabs>
          <w:tab w:val="num" w:pos="5040"/>
        </w:tabs>
        <w:ind w:left="5040" w:hanging="360"/>
      </w:pPr>
      <w:rPr>
        <w:rFonts w:ascii="Arial" w:hAnsi="Arial" w:hint="default"/>
      </w:rPr>
    </w:lvl>
    <w:lvl w:ilvl="7" w:tplc="BFEA3056" w:tentative="1">
      <w:start w:val="1"/>
      <w:numFmt w:val="bullet"/>
      <w:lvlText w:val="•"/>
      <w:lvlJc w:val="left"/>
      <w:pPr>
        <w:tabs>
          <w:tab w:val="num" w:pos="5760"/>
        </w:tabs>
        <w:ind w:left="5760" w:hanging="360"/>
      </w:pPr>
      <w:rPr>
        <w:rFonts w:ascii="Arial" w:hAnsi="Arial" w:hint="default"/>
      </w:rPr>
    </w:lvl>
    <w:lvl w:ilvl="8" w:tplc="DAB28E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880F3F"/>
    <w:multiLevelType w:val="hybridMultilevel"/>
    <w:tmpl w:val="18B6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27B68"/>
    <w:multiLevelType w:val="hybridMultilevel"/>
    <w:tmpl w:val="272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B465D"/>
    <w:multiLevelType w:val="hybridMultilevel"/>
    <w:tmpl w:val="0AC2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11CA2"/>
    <w:multiLevelType w:val="hybridMultilevel"/>
    <w:tmpl w:val="70CE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9741B"/>
    <w:multiLevelType w:val="hybridMultilevel"/>
    <w:tmpl w:val="F676C322"/>
    <w:lvl w:ilvl="0" w:tplc="8D6CDD52">
      <w:start w:val="1"/>
      <w:numFmt w:val="bullet"/>
      <w:lvlText w:val="•"/>
      <w:lvlJc w:val="left"/>
      <w:pPr>
        <w:tabs>
          <w:tab w:val="num" w:pos="720"/>
        </w:tabs>
        <w:ind w:left="720" w:hanging="360"/>
      </w:pPr>
      <w:rPr>
        <w:rFonts w:ascii="Arial" w:hAnsi="Arial" w:hint="default"/>
      </w:rPr>
    </w:lvl>
    <w:lvl w:ilvl="1" w:tplc="477E02C2" w:tentative="1">
      <w:start w:val="1"/>
      <w:numFmt w:val="bullet"/>
      <w:lvlText w:val="•"/>
      <w:lvlJc w:val="left"/>
      <w:pPr>
        <w:tabs>
          <w:tab w:val="num" w:pos="1440"/>
        </w:tabs>
        <w:ind w:left="1440" w:hanging="360"/>
      </w:pPr>
      <w:rPr>
        <w:rFonts w:ascii="Arial" w:hAnsi="Arial" w:hint="default"/>
      </w:rPr>
    </w:lvl>
    <w:lvl w:ilvl="2" w:tplc="46FEDD90" w:tentative="1">
      <w:start w:val="1"/>
      <w:numFmt w:val="bullet"/>
      <w:lvlText w:val="•"/>
      <w:lvlJc w:val="left"/>
      <w:pPr>
        <w:tabs>
          <w:tab w:val="num" w:pos="2160"/>
        </w:tabs>
        <w:ind w:left="2160" w:hanging="360"/>
      </w:pPr>
      <w:rPr>
        <w:rFonts w:ascii="Arial" w:hAnsi="Arial" w:hint="default"/>
      </w:rPr>
    </w:lvl>
    <w:lvl w:ilvl="3" w:tplc="61B0F588" w:tentative="1">
      <w:start w:val="1"/>
      <w:numFmt w:val="bullet"/>
      <w:lvlText w:val="•"/>
      <w:lvlJc w:val="left"/>
      <w:pPr>
        <w:tabs>
          <w:tab w:val="num" w:pos="2880"/>
        </w:tabs>
        <w:ind w:left="2880" w:hanging="360"/>
      </w:pPr>
      <w:rPr>
        <w:rFonts w:ascii="Arial" w:hAnsi="Arial" w:hint="default"/>
      </w:rPr>
    </w:lvl>
    <w:lvl w:ilvl="4" w:tplc="E752F68C" w:tentative="1">
      <w:start w:val="1"/>
      <w:numFmt w:val="bullet"/>
      <w:lvlText w:val="•"/>
      <w:lvlJc w:val="left"/>
      <w:pPr>
        <w:tabs>
          <w:tab w:val="num" w:pos="3600"/>
        </w:tabs>
        <w:ind w:left="3600" w:hanging="360"/>
      </w:pPr>
      <w:rPr>
        <w:rFonts w:ascii="Arial" w:hAnsi="Arial" w:hint="default"/>
      </w:rPr>
    </w:lvl>
    <w:lvl w:ilvl="5" w:tplc="02745BAA" w:tentative="1">
      <w:start w:val="1"/>
      <w:numFmt w:val="bullet"/>
      <w:lvlText w:val="•"/>
      <w:lvlJc w:val="left"/>
      <w:pPr>
        <w:tabs>
          <w:tab w:val="num" w:pos="4320"/>
        </w:tabs>
        <w:ind w:left="4320" w:hanging="360"/>
      </w:pPr>
      <w:rPr>
        <w:rFonts w:ascii="Arial" w:hAnsi="Arial" w:hint="default"/>
      </w:rPr>
    </w:lvl>
    <w:lvl w:ilvl="6" w:tplc="E62A69C0" w:tentative="1">
      <w:start w:val="1"/>
      <w:numFmt w:val="bullet"/>
      <w:lvlText w:val="•"/>
      <w:lvlJc w:val="left"/>
      <w:pPr>
        <w:tabs>
          <w:tab w:val="num" w:pos="5040"/>
        </w:tabs>
        <w:ind w:left="5040" w:hanging="360"/>
      </w:pPr>
      <w:rPr>
        <w:rFonts w:ascii="Arial" w:hAnsi="Arial" w:hint="default"/>
      </w:rPr>
    </w:lvl>
    <w:lvl w:ilvl="7" w:tplc="5BB0D206" w:tentative="1">
      <w:start w:val="1"/>
      <w:numFmt w:val="bullet"/>
      <w:lvlText w:val="•"/>
      <w:lvlJc w:val="left"/>
      <w:pPr>
        <w:tabs>
          <w:tab w:val="num" w:pos="5760"/>
        </w:tabs>
        <w:ind w:left="5760" w:hanging="360"/>
      </w:pPr>
      <w:rPr>
        <w:rFonts w:ascii="Arial" w:hAnsi="Arial" w:hint="default"/>
      </w:rPr>
    </w:lvl>
    <w:lvl w:ilvl="8" w:tplc="A9CC88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E3432E"/>
    <w:multiLevelType w:val="hybridMultilevel"/>
    <w:tmpl w:val="0AF24986"/>
    <w:lvl w:ilvl="0" w:tplc="0A4078EC">
      <w:start w:val="1"/>
      <w:numFmt w:val="bullet"/>
      <w:lvlText w:val="•"/>
      <w:lvlJc w:val="left"/>
      <w:pPr>
        <w:tabs>
          <w:tab w:val="num" w:pos="720"/>
        </w:tabs>
        <w:ind w:left="720" w:hanging="360"/>
      </w:pPr>
      <w:rPr>
        <w:rFonts w:ascii="Arial" w:hAnsi="Arial" w:hint="default"/>
      </w:rPr>
    </w:lvl>
    <w:lvl w:ilvl="1" w:tplc="990AAF60" w:tentative="1">
      <w:start w:val="1"/>
      <w:numFmt w:val="bullet"/>
      <w:lvlText w:val="•"/>
      <w:lvlJc w:val="left"/>
      <w:pPr>
        <w:tabs>
          <w:tab w:val="num" w:pos="1440"/>
        </w:tabs>
        <w:ind w:left="1440" w:hanging="360"/>
      </w:pPr>
      <w:rPr>
        <w:rFonts w:ascii="Arial" w:hAnsi="Arial" w:hint="default"/>
      </w:rPr>
    </w:lvl>
    <w:lvl w:ilvl="2" w:tplc="9FEA5586" w:tentative="1">
      <w:start w:val="1"/>
      <w:numFmt w:val="bullet"/>
      <w:lvlText w:val="•"/>
      <w:lvlJc w:val="left"/>
      <w:pPr>
        <w:tabs>
          <w:tab w:val="num" w:pos="2160"/>
        </w:tabs>
        <w:ind w:left="2160" w:hanging="360"/>
      </w:pPr>
      <w:rPr>
        <w:rFonts w:ascii="Arial" w:hAnsi="Arial" w:hint="default"/>
      </w:rPr>
    </w:lvl>
    <w:lvl w:ilvl="3" w:tplc="7A185F9A" w:tentative="1">
      <w:start w:val="1"/>
      <w:numFmt w:val="bullet"/>
      <w:lvlText w:val="•"/>
      <w:lvlJc w:val="left"/>
      <w:pPr>
        <w:tabs>
          <w:tab w:val="num" w:pos="2880"/>
        </w:tabs>
        <w:ind w:left="2880" w:hanging="360"/>
      </w:pPr>
      <w:rPr>
        <w:rFonts w:ascii="Arial" w:hAnsi="Arial" w:hint="default"/>
      </w:rPr>
    </w:lvl>
    <w:lvl w:ilvl="4" w:tplc="EF7290DE" w:tentative="1">
      <w:start w:val="1"/>
      <w:numFmt w:val="bullet"/>
      <w:lvlText w:val="•"/>
      <w:lvlJc w:val="left"/>
      <w:pPr>
        <w:tabs>
          <w:tab w:val="num" w:pos="3600"/>
        </w:tabs>
        <w:ind w:left="3600" w:hanging="360"/>
      </w:pPr>
      <w:rPr>
        <w:rFonts w:ascii="Arial" w:hAnsi="Arial" w:hint="default"/>
      </w:rPr>
    </w:lvl>
    <w:lvl w:ilvl="5" w:tplc="0C94D230" w:tentative="1">
      <w:start w:val="1"/>
      <w:numFmt w:val="bullet"/>
      <w:lvlText w:val="•"/>
      <w:lvlJc w:val="left"/>
      <w:pPr>
        <w:tabs>
          <w:tab w:val="num" w:pos="4320"/>
        </w:tabs>
        <w:ind w:left="4320" w:hanging="360"/>
      </w:pPr>
      <w:rPr>
        <w:rFonts w:ascii="Arial" w:hAnsi="Arial" w:hint="default"/>
      </w:rPr>
    </w:lvl>
    <w:lvl w:ilvl="6" w:tplc="FB80E922" w:tentative="1">
      <w:start w:val="1"/>
      <w:numFmt w:val="bullet"/>
      <w:lvlText w:val="•"/>
      <w:lvlJc w:val="left"/>
      <w:pPr>
        <w:tabs>
          <w:tab w:val="num" w:pos="5040"/>
        </w:tabs>
        <w:ind w:left="5040" w:hanging="360"/>
      </w:pPr>
      <w:rPr>
        <w:rFonts w:ascii="Arial" w:hAnsi="Arial" w:hint="default"/>
      </w:rPr>
    </w:lvl>
    <w:lvl w:ilvl="7" w:tplc="62003428" w:tentative="1">
      <w:start w:val="1"/>
      <w:numFmt w:val="bullet"/>
      <w:lvlText w:val="•"/>
      <w:lvlJc w:val="left"/>
      <w:pPr>
        <w:tabs>
          <w:tab w:val="num" w:pos="5760"/>
        </w:tabs>
        <w:ind w:left="5760" w:hanging="360"/>
      </w:pPr>
      <w:rPr>
        <w:rFonts w:ascii="Arial" w:hAnsi="Arial" w:hint="default"/>
      </w:rPr>
    </w:lvl>
    <w:lvl w:ilvl="8" w:tplc="678A9D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C1CFD"/>
    <w:multiLevelType w:val="hybridMultilevel"/>
    <w:tmpl w:val="943C6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D1F3E"/>
    <w:multiLevelType w:val="hybridMultilevel"/>
    <w:tmpl w:val="A52AE146"/>
    <w:lvl w:ilvl="0" w:tplc="808E365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9E03AA"/>
    <w:multiLevelType w:val="hybridMultilevel"/>
    <w:tmpl w:val="00F6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83C2B"/>
    <w:multiLevelType w:val="hybridMultilevel"/>
    <w:tmpl w:val="E6F6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64286"/>
    <w:multiLevelType w:val="hybridMultilevel"/>
    <w:tmpl w:val="E3FE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90610"/>
    <w:multiLevelType w:val="hybridMultilevel"/>
    <w:tmpl w:val="6B6A5C18"/>
    <w:lvl w:ilvl="0" w:tplc="8084EAD8">
      <w:start w:val="1"/>
      <w:numFmt w:val="bullet"/>
      <w:lvlText w:val="•"/>
      <w:lvlJc w:val="left"/>
      <w:pPr>
        <w:tabs>
          <w:tab w:val="num" w:pos="720"/>
        </w:tabs>
        <w:ind w:left="720" w:hanging="360"/>
      </w:pPr>
      <w:rPr>
        <w:rFonts w:ascii="Arial" w:hAnsi="Arial" w:hint="default"/>
      </w:rPr>
    </w:lvl>
    <w:lvl w:ilvl="1" w:tplc="21868B14" w:tentative="1">
      <w:start w:val="1"/>
      <w:numFmt w:val="bullet"/>
      <w:lvlText w:val="•"/>
      <w:lvlJc w:val="left"/>
      <w:pPr>
        <w:tabs>
          <w:tab w:val="num" w:pos="1440"/>
        </w:tabs>
        <w:ind w:left="1440" w:hanging="360"/>
      </w:pPr>
      <w:rPr>
        <w:rFonts w:ascii="Arial" w:hAnsi="Arial" w:hint="default"/>
      </w:rPr>
    </w:lvl>
    <w:lvl w:ilvl="2" w:tplc="DE4A61EC" w:tentative="1">
      <w:start w:val="1"/>
      <w:numFmt w:val="bullet"/>
      <w:lvlText w:val="•"/>
      <w:lvlJc w:val="left"/>
      <w:pPr>
        <w:tabs>
          <w:tab w:val="num" w:pos="2160"/>
        </w:tabs>
        <w:ind w:left="2160" w:hanging="360"/>
      </w:pPr>
      <w:rPr>
        <w:rFonts w:ascii="Arial" w:hAnsi="Arial" w:hint="default"/>
      </w:rPr>
    </w:lvl>
    <w:lvl w:ilvl="3" w:tplc="FB20B924" w:tentative="1">
      <w:start w:val="1"/>
      <w:numFmt w:val="bullet"/>
      <w:lvlText w:val="•"/>
      <w:lvlJc w:val="left"/>
      <w:pPr>
        <w:tabs>
          <w:tab w:val="num" w:pos="2880"/>
        </w:tabs>
        <w:ind w:left="2880" w:hanging="360"/>
      </w:pPr>
      <w:rPr>
        <w:rFonts w:ascii="Arial" w:hAnsi="Arial" w:hint="default"/>
      </w:rPr>
    </w:lvl>
    <w:lvl w:ilvl="4" w:tplc="41D4D78E" w:tentative="1">
      <w:start w:val="1"/>
      <w:numFmt w:val="bullet"/>
      <w:lvlText w:val="•"/>
      <w:lvlJc w:val="left"/>
      <w:pPr>
        <w:tabs>
          <w:tab w:val="num" w:pos="3600"/>
        </w:tabs>
        <w:ind w:left="3600" w:hanging="360"/>
      </w:pPr>
      <w:rPr>
        <w:rFonts w:ascii="Arial" w:hAnsi="Arial" w:hint="default"/>
      </w:rPr>
    </w:lvl>
    <w:lvl w:ilvl="5" w:tplc="15E0A8E4" w:tentative="1">
      <w:start w:val="1"/>
      <w:numFmt w:val="bullet"/>
      <w:lvlText w:val="•"/>
      <w:lvlJc w:val="left"/>
      <w:pPr>
        <w:tabs>
          <w:tab w:val="num" w:pos="4320"/>
        </w:tabs>
        <w:ind w:left="4320" w:hanging="360"/>
      </w:pPr>
      <w:rPr>
        <w:rFonts w:ascii="Arial" w:hAnsi="Arial" w:hint="default"/>
      </w:rPr>
    </w:lvl>
    <w:lvl w:ilvl="6" w:tplc="BAA290DE" w:tentative="1">
      <w:start w:val="1"/>
      <w:numFmt w:val="bullet"/>
      <w:lvlText w:val="•"/>
      <w:lvlJc w:val="left"/>
      <w:pPr>
        <w:tabs>
          <w:tab w:val="num" w:pos="5040"/>
        </w:tabs>
        <w:ind w:left="5040" w:hanging="360"/>
      </w:pPr>
      <w:rPr>
        <w:rFonts w:ascii="Arial" w:hAnsi="Arial" w:hint="default"/>
      </w:rPr>
    </w:lvl>
    <w:lvl w:ilvl="7" w:tplc="F942016C" w:tentative="1">
      <w:start w:val="1"/>
      <w:numFmt w:val="bullet"/>
      <w:lvlText w:val="•"/>
      <w:lvlJc w:val="left"/>
      <w:pPr>
        <w:tabs>
          <w:tab w:val="num" w:pos="5760"/>
        </w:tabs>
        <w:ind w:left="5760" w:hanging="360"/>
      </w:pPr>
      <w:rPr>
        <w:rFonts w:ascii="Arial" w:hAnsi="Arial" w:hint="default"/>
      </w:rPr>
    </w:lvl>
    <w:lvl w:ilvl="8" w:tplc="DA8848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DE759C"/>
    <w:multiLevelType w:val="hybridMultilevel"/>
    <w:tmpl w:val="6BD4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4332C"/>
    <w:multiLevelType w:val="hybridMultilevel"/>
    <w:tmpl w:val="DA8A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405639">
    <w:abstractNumId w:val="17"/>
  </w:num>
  <w:num w:numId="2" w16cid:durableId="1929651993">
    <w:abstractNumId w:val="17"/>
  </w:num>
  <w:num w:numId="3" w16cid:durableId="473373778">
    <w:abstractNumId w:val="10"/>
  </w:num>
  <w:num w:numId="4" w16cid:durableId="1351834671">
    <w:abstractNumId w:val="11"/>
  </w:num>
  <w:num w:numId="5" w16cid:durableId="1318220891">
    <w:abstractNumId w:val="12"/>
  </w:num>
  <w:num w:numId="6" w16cid:durableId="596445695">
    <w:abstractNumId w:val="8"/>
  </w:num>
  <w:num w:numId="7" w16cid:durableId="489637757">
    <w:abstractNumId w:val="16"/>
  </w:num>
  <w:num w:numId="8" w16cid:durableId="1718551630">
    <w:abstractNumId w:val="5"/>
  </w:num>
  <w:num w:numId="9" w16cid:durableId="1940330866">
    <w:abstractNumId w:val="23"/>
  </w:num>
  <w:num w:numId="10" w16cid:durableId="1478916453">
    <w:abstractNumId w:val="19"/>
  </w:num>
  <w:num w:numId="11" w16cid:durableId="549541163">
    <w:abstractNumId w:val="3"/>
  </w:num>
  <w:num w:numId="12" w16cid:durableId="1194884583">
    <w:abstractNumId w:val="22"/>
  </w:num>
  <w:num w:numId="13" w16cid:durableId="1058017455">
    <w:abstractNumId w:val="13"/>
  </w:num>
  <w:num w:numId="14" w16cid:durableId="1761026525">
    <w:abstractNumId w:val="20"/>
  </w:num>
  <w:num w:numId="15" w16cid:durableId="1619097592">
    <w:abstractNumId w:val="7"/>
  </w:num>
  <w:num w:numId="16" w16cid:durableId="1913856603">
    <w:abstractNumId w:val="4"/>
  </w:num>
  <w:num w:numId="17" w16cid:durableId="1523396298">
    <w:abstractNumId w:val="6"/>
  </w:num>
  <w:num w:numId="18" w16cid:durableId="1719818918">
    <w:abstractNumId w:val="18"/>
  </w:num>
  <w:num w:numId="19" w16cid:durableId="1154764162">
    <w:abstractNumId w:val="1"/>
  </w:num>
  <w:num w:numId="20" w16cid:durableId="2064520203">
    <w:abstractNumId w:val="0"/>
  </w:num>
  <w:num w:numId="21" w16cid:durableId="1152406814">
    <w:abstractNumId w:val="2"/>
  </w:num>
  <w:num w:numId="22" w16cid:durableId="1116943977">
    <w:abstractNumId w:val="15"/>
  </w:num>
  <w:num w:numId="23" w16cid:durableId="1276908460">
    <w:abstractNumId w:val="9"/>
  </w:num>
  <w:num w:numId="24" w16cid:durableId="1915579906">
    <w:abstractNumId w:val="21"/>
  </w:num>
  <w:num w:numId="25" w16cid:durableId="23196379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w15:presenceInfo w15:providerId="None" w15:userId="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19"/>
    <w:rsid w:val="00067732"/>
    <w:rsid w:val="00071700"/>
    <w:rsid w:val="000B6E19"/>
    <w:rsid w:val="000D4C98"/>
    <w:rsid w:val="000F0C5A"/>
    <w:rsid w:val="001260D0"/>
    <w:rsid w:val="00172202"/>
    <w:rsid w:val="001B4CF6"/>
    <w:rsid w:val="001D13DC"/>
    <w:rsid w:val="001E2AC6"/>
    <w:rsid w:val="0021587A"/>
    <w:rsid w:val="00266AEB"/>
    <w:rsid w:val="00270073"/>
    <w:rsid w:val="00277C85"/>
    <w:rsid w:val="00282EFF"/>
    <w:rsid w:val="002B5836"/>
    <w:rsid w:val="002D6108"/>
    <w:rsid w:val="003461FD"/>
    <w:rsid w:val="003946F6"/>
    <w:rsid w:val="003A5EEF"/>
    <w:rsid w:val="003B2ADD"/>
    <w:rsid w:val="003C20E9"/>
    <w:rsid w:val="003F1360"/>
    <w:rsid w:val="004233ED"/>
    <w:rsid w:val="004517D9"/>
    <w:rsid w:val="004566C1"/>
    <w:rsid w:val="0045700B"/>
    <w:rsid w:val="0045791A"/>
    <w:rsid w:val="004A778B"/>
    <w:rsid w:val="004D1924"/>
    <w:rsid w:val="004F0B46"/>
    <w:rsid w:val="00512EC8"/>
    <w:rsid w:val="005608D2"/>
    <w:rsid w:val="0058520D"/>
    <w:rsid w:val="0059723C"/>
    <w:rsid w:val="005C34D5"/>
    <w:rsid w:val="005E2B76"/>
    <w:rsid w:val="006F04E4"/>
    <w:rsid w:val="00710359"/>
    <w:rsid w:val="00772E7B"/>
    <w:rsid w:val="00781F00"/>
    <w:rsid w:val="00786561"/>
    <w:rsid w:val="00793E36"/>
    <w:rsid w:val="007D35BE"/>
    <w:rsid w:val="007D5B73"/>
    <w:rsid w:val="00827AC3"/>
    <w:rsid w:val="00836AD3"/>
    <w:rsid w:val="00853985"/>
    <w:rsid w:val="00873EF0"/>
    <w:rsid w:val="008A5B5A"/>
    <w:rsid w:val="008B5A60"/>
    <w:rsid w:val="008C790F"/>
    <w:rsid w:val="008E01A7"/>
    <w:rsid w:val="0090694C"/>
    <w:rsid w:val="00A20B91"/>
    <w:rsid w:val="00A44CF6"/>
    <w:rsid w:val="00A54ED0"/>
    <w:rsid w:val="00A62239"/>
    <w:rsid w:val="00A7056B"/>
    <w:rsid w:val="00A71AEA"/>
    <w:rsid w:val="00A77BE6"/>
    <w:rsid w:val="00A802AE"/>
    <w:rsid w:val="00A877D8"/>
    <w:rsid w:val="00A930E6"/>
    <w:rsid w:val="00A94FFB"/>
    <w:rsid w:val="00AD376E"/>
    <w:rsid w:val="00AF3E97"/>
    <w:rsid w:val="00AF5DCC"/>
    <w:rsid w:val="00AF6AFA"/>
    <w:rsid w:val="00B04E31"/>
    <w:rsid w:val="00B0684A"/>
    <w:rsid w:val="00B160A4"/>
    <w:rsid w:val="00B575A6"/>
    <w:rsid w:val="00B74558"/>
    <w:rsid w:val="00B76242"/>
    <w:rsid w:val="00B859B9"/>
    <w:rsid w:val="00B9363F"/>
    <w:rsid w:val="00BB59B2"/>
    <w:rsid w:val="00BC14C8"/>
    <w:rsid w:val="00BC1916"/>
    <w:rsid w:val="00BC593F"/>
    <w:rsid w:val="00BE0C03"/>
    <w:rsid w:val="00BE2787"/>
    <w:rsid w:val="00BE38A8"/>
    <w:rsid w:val="00C15D9C"/>
    <w:rsid w:val="00C17C75"/>
    <w:rsid w:val="00C40706"/>
    <w:rsid w:val="00C420F3"/>
    <w:rsid w:val="00C6404A"/>
    <w:rsid w:val="00CA3801"/>
    <w:rsid w:val="00CC4FEC"/>
    <w:rsid w:val="00CD30C5"/>
    <w:rsid w:val="00CF280C"/>
    <w:rsid w:val="00D26F45"/>
    <w:rsid w:val="00D57BB8"/>
    <w:rsid w:val="00D8539A"/>
    <w:rsid w:val="00D951EE"/>
    <w:rsid w:val="00D9605B"/>
    <w:rsid w:val="00D975D3"/>
    <w:rsid w:val="00DA1F1A"/>
    <w:rsid w:val="00DB45B5"/>
    <w:rsid w:val="00DD69AE"/>
    <w:rsid w:val="00E148A1"/>
    <w:rsid w:val="00E16D58"/>
    <w:rsid w:val="00E3730D"/>
    <w:rsid w:val="00E676AA"/>
    <w:rsid w:val="00E93EB3"/>
    <w:rsid w:val="00E9551B"/>
    <w:rsid w:val="00E966B9"/>
    <w:rsid w:val="00EA5C55"/>
    <w:rsid w:val="00EB567C"/>
    <w:rsid w:val="00F06818"/>
    <w:rsid w:val="00F16D0F"/>
    <w:rsid w:val="00F27BFB"/>
    <w:rsid w:val="00F53F2E"/>
    <w:rsid w:val="00F54ECC"/>
    <w:rsid w:val="00F55D0C"/>
    <w:rsid w:val="00F64068"/>
    <w:rsid w:val="00F707E5"/>
    <w:rsid w:val="00FA5714"/>
    <w:rsid w:val="00FD5368"/>
    <w:rsid w:val="00FE47EF"/>
    <w:rsid w:val="6872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E54E4"/>
  <w15:chartTrackingRefBased/>
  <w15:docId w15:val="{E4C4C4CA-0AAF-488E-A1F6-7CC3949A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B73"/>
    <w:pPr>
      <w:spacing w:after="120"/>
    </w:pPr>
  </w:style>
  <w:style w:type="paragraph" w:styleId="Heading1">
    <w:name w:val="heading 1"/>
    <w:basedOn w:val="Normal"/>
    <w:next w:val="Normal"/>
    <w:link w:val="Heading1Char"/>
    <w:uiPriority w:val="9"/>
    <w:qFormat/>
    <w:rsid w:val="00F707E5"/>
    <w:pPr>
      <w:keepNext/>
      <w:keepLines/>
      <w:spacing w:before="360" w:after="0" w:line="240" w:lineRule="auto"/>
      <w:outlineLvl w:val="0"/>
    </w:pPr>
    <w:rPr>
      <w:rFonts w:asciiTheme="majorHAnsi" w:eastAsia="Times New Roman" w:hAnsiTheme="majorHAnsi" w:cstheme="majorBidi"/>
      <w:b/>
      <w:bCs/>
      <w:color w:val="2F5496" w:themeColor="accent1" w:themeShade="BF"/>
      <w:sz w:val="36"/>
      <w:szCs w:val="36"/>
    </w:rPr>
  </w:style>
  <w:style w:type="paragraph" w:styleId="Heading2">
    <w:name w:val="heading 2"/>
    <w:basedOn w:val="Normal"/>
    <w:next w:val="Normal"/>
    <w:link w:val="Heading2Char"/>
    <w:uiPriority w:val="9"/>
    <w:unhideWhenUsed/>
    <w:qFormat/>
    <w:rsid w:val="00BC1916"/>
    <w:pPr>
      <w:keepNext/>
      <w:keepLines/>
      <w:spacing w:before="360" w:line="240" w:lineRule="auto"/>
      <w:outlineLvl w:val="1"/>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rsid w:val="00BC1916"/>
    <w:pPr>
      <w:keepNext/>
      <w:keepLines/>
      <w:spacing w:before="240" w:after="80" w:line="240" w:lineRule="auto"/>
      <w:outlineLvl w:val="2"/>
    </w:pPr>
    <w:rPr>
      <w:rFonts w:asciiTheme="majorHAnsi" w:eastAsia="Times New Roman" w:hAnsiTheme="majorHAnsi" w:cstheme="majorBidi"/>
      <w:i/>
      <w:iCs/>
      <w:color w:val="1F3763" w:themeColor="accent1" w:themeShade="7F"/>
      <w:sz w:val="24"/>
      <w:szCs w:val="24"/>
    </w:rPr>
  </w:style>
  <w:style w:type="paragraph" w:styleId="Heading4">
    <w:name w:val="heading 4"/>
    <w:basedOn w:val="Normal"/>
    <w:next w:val="Normal"/>
    <w:link w:val="Heading4Char"/>
    <w:uiPriority w:val="9"/>
    <w:unhideWhenUsed/>
    <w:rsid w:val="00E16D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B73"/>
    <w:pPr>
      <w:numPr>
        <w:numId w:val="21"/>
      </w:numPr>
      <w:tabs>
        <w:tab w:val="clear" w:pos="720"/>
      </w:tabs>
      <w:ind w:left="450" w:hanging="180"/>
    </w:pPr>
  </w:style>
  <w:style w:type="character" w:customStyle="1" w:styleId="Heading1Char">
    <w:name w:val="Heading 1 Char"/>
    <w:basedOn w:val="DefaultParagraphFont"/>
    <w:link w:val="Heading1"/>
    <w:uiPriority w:val="9"/>
    <w:rsid w:val="00F707E5"/>
    <w:rPr>
      <w:rFonts w:asciiTheme="majorHAnsi" w:eastAsia="Times New Roman" w:hAnsiTheme="majorHAnsi" w:cstheme="majorBidi"/>
      <w:b/>
      <w:bCs/>
      <w:color w:val="2F5496" w:themeColor="accent1" w:themeShade="BF"/>
      <w:sz w:val="36"/>
      <w:szCs w:val="36"/>
    </w:rPr>
  </w:style>
  <w:style w:type="character" w:customStyle="1" w:styleId="Heading2Char">
    <w:name w:val="Heading 2 Char"/>
    <w:basedOn w:val="DefaultParagraphFont"/>
    <w:link w:val="Heading2"/>
    <w:uiPriority w:val="9"/>
    <w:rsid w:val="00BC1916"/>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BC1916"/>
    <w:rPr>
      <w:rFonts w:asciiTheme="majorHAnsi" w:eastAsia="Times New Roman" w:hAnsiTheme="majorHAnsi" w:cstheme="majorBidi"/>
      <w:i/>
      <w:iCs/>
      <w:color w:val="1F3763" w:themeColor="accent1" w:themeShade="7F"/>
      <w:sz w:val="24"/>
      <w:szCs w:val="24"/>
    </w:rPr>
  </w:style>
  <w:style w:type="character" w:customStyle="1" w:styleId="Heading4Char">
    <w:name w:val="Heading 4 Char"/>
    <w:basedOn w:val="DefaultParagraphFont"/>
    <w:link w:val="Heading4"/>
    <w:uiPriority w:val="9"/>
    <w:rsid w:val="00E16D5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1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0D0"/>
    <w:rPr>
      <w:sz w:val="16"/>
      <w:szCs w:val="16"/>
    </w:rPr>
  </w:style>
  <w:style w:type="paragraph" w:styleId="CommentText">
    <w:name w:val="annotation text"/>
    <w:basedOn w:val="Normal"/>
    <w:link w:val="CommentTextChar"/>
    <w:uiPriority w:val="99"/>
    <w:unhideWhenUsed/>
    <w:rsid w:val="001260D0"/>
    <w:pPr>
      <w:spacing w:line="240" w:lineRule="auto"/>
    </w:pPr>
    <w:rPr>
      <w:sz w:val="20"/>
      <w:szCs w:val="20"/>
    </w:rPr>
  </w:style>
  <w:style w:type="character" w:customStyle="1" w:styleId="CommentTextChar">
    <w:name w:val="Comment Text Char"/>
    <w:basedOn w:val="DefaultParagraphFont"/>
    <w:link w:val="CommentText"/>
    <w:uiPriority w:val="99"/>
    <w:rsid w:val="001260D0"/>
    <w:rPr>
      <w:sz w:val="20"/>
      <w:szCs w:val="20"/>
    </w:rPr>
  </w:style>
  <w:style w:type="paragraph" w:styleId="CommentSubject">
    <w:name w:val="annotation subject"/>
    <w:basedOn w:val="CommentText"/>
    <w:next w:val="CommentText"/>
    <w:link w:val="CommentSubjectChar"/>
    <w:uiPriority w:val="99"/>
    <w:semiHidden/>
    <w:unhideWhenUsed/>
    <w:rsid w:val="001260D0"/>
    <w:rPr>
      <w:b/>
      <w:bCs/>
    </w:rPr>
  </w:style>
  <w:style w:type="character" w:customStyle="1" w:styleId="CommentSubjectChar">
    <w:name w:val="Comment Subject Char"/>
    <w:basedOn w:val="CommentTextChar"/>
    <w:link w:val="CommentSubject"/>
    <w:uiPriority w:val="99"/>
    <w:semiHidden/>
    <w:rsid w:val="001260D0"/>
    <w:rPr>
      <w:b/>
      <w:bCs/>
      <w:sz w:val="20"/>
      <w:szCs w:val="20"/>
    </w:rPr>
  </w:style>
  <w:style w:type="character" w:styleId="Hyperlink">
    <w:name w:val="Hyperlink"/>
    <w:basedOn w:val="DefaultParagraphFont"/>
    <w:uiPriority w:val="99"/>
    <w:unhideWhenUsed/>
    <w:rsid w:val="00DB45B5"/>
    <w:rPr>
      <w:color w:val="0563C1" w:themeColor="hyperlink"/>
      <w:u w:val="single"/>
    </w:rPr>
  </w:style>
  <w:style w:type="character" w:styleId="UnresolvedMention">
    <w:name w:val="Unresolved Mention"/>
    <w:basedOn w:val="DefaultParagraphFont"/>
    <w:uiPriority w:val="99"/>
    <w:semiHidden/>
    <w:unhideWhenUsed/>
    <w:rsid w:val="00DB45B5"/>
    <w:rPr>
      <w:color w:val="605E5C"/>
      <w:shd w:val="clear" w:color="auto" w:fill="E1DFDD"/>
    </w:rPr>
  </w:style>
  <w:style w:type="paragraph" w:styleId="Header">
    <w:name w:val="header"/>
    <w:basedOn w:val="Normal"/>
    <w:link w:val="HeaderChar"/>
    <w:uiPriority w:val="99"/>
    <w:unhideWhenUsed/>
    <w:rsid w:val="00A80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2AE"/>
  </w:style>
  <w:style w:type="paragraph" w:styleId="Footer">
    <w:name w:val="footer"/>
    <w:basedOn w:val="Normal"/>
    <w:link w:val="FooterChar"/>
    <w:uiPriority w:val="99"/>
    <w:unhideWhenUsed/>
    <w:rsid w:val="00A80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2AE"/>
  </w:style>
  <w:style w:type="paragraph" w:styleId="Revision">
    <w:name w:val="Revision"/>
    <w:hidden/>
    <w:uiPriority w:val="99"/>
    <w:semiHidden/>
    <w:rsid w:val="00A930E6"/>
    <w:pPr>
      <w:spacing w:after="0" w:line="240" w:lineRule="auto"/>
    </w:pPr>
  </w:style>
  <w:style w:type="paragraph" w:styleId="Title">
    <w:name w:val="Title"/>
    <w:basedOn w:val="Normal"/>
    <w:next w:val="Normal"/>
    <w:link w:val="TitleChar"/>
    <w:uiPriority w:val="10"/>
    <w:rsid w:val="00BC19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C191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1916"/>
    <w:rPr>
      <w:rFonts w:eastAsiaTheme="minorEastAsia"/>
      <w:color w:val="5A5A5A" w:themeColor="text1" w:themeTint="A5"/>
      <w:spacing w:val="15"/>
    </w:rPr>
  </w:style>
  <w:style w:type="paragraph" w:customStyle="1" w:styleId="TableListPragraph">
    <w:name w:val="Table List Pragraph"/>
    <w:basedOn w:val="ListParagraph"/>
    <w:qFormat/>
    <w:rsid w:val="00266AEB"/>
    <w:pPr>
      <w:spacing w:after="60" w:line="240" w:lineRule="auto"/>
      <w:ind w:left="201" w:hanging="112"/>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2648">
      <w:bodyDiv w:val="1"/>
      <w:marLeft w:val="0"/>
      <w:marRight w:val="0"/>
      <w:marTop w:val="0"/>
      <w:marBottom w:val="0"/>
      <w:divBdr>
        <w:top w:val="none" w:sz="0" w:space="0" w:color="auto"/>
        <w:left w:val="none" w:sz="0" w:space="0" w:color="auto"/>
        <w:bottom w:val="none" w:sz="0" w:space="0" w:color="auto"/>
        <w:right w:val="none" w:sz="0" w:space="0" w:color="auto"/>
      </w:divBdr>
      <w:divsChild>
        <w:div w:id="1154486941">
          <w:marLeft w:val="547"/>
          <w:marRight w:val="0"/>
          <w:marTop w:val="0"/>
          <w:marBottom w:val="240"/>
          <w:divBdr>
            <w:top w:val="none" w:sz="0" w:space="0" w:color="auto"/>
            <w:left w:val="none" w:sz="0" w:space="0" w:color="auto"/>
            <w:bottom w:val="none" w:sz="0" w:space="0" w:color="auto"/>
            <w:right w:val="none" w:sz="0" w:space="0" w:color="auto"/>
          </w:divBdr>
        </w:div>
        <w:div w:id="814419046">
          <w:marLeft w:val="547"/>
          <w:marRight w:val="0"/>
          <w:marTop w:val="0"/>
          <w:marBottom w:val="240"/>
          <w:divBdr>
            <w:top w:val="none" w:sz="0" w:space="0" w:color="auto"/>
            <w:left w:val="none" w:sz="0" w:space="0" w:color="auto"/>
            <w:bottom w:val="none" w:sz="0" w:space="0" w:color="auto"/>
            <w:right w:val="none" w:sz="0" w:space="0" w:color="auto"/>
          </w:divBdr>
        </w:div>
        <w:div w:id="68962571">
          <w:marLeft w:val="547"/>
          <w:marRight w:val="0"/>
          <w:marTop w:val="0"/>
          <w:marBottom w:val="240"/>
          <w:divBdr>
            <w:top w:val="none" w:sz="0" w:space="0" w:color="auto"/>
            <w:left w:val="none" w:sz="0" w:space="0" w:color="auto"/>
            <w:bottom w:val="none" w:sz="0" w:space="0" w:color="auto"/>
            <w:right w:val="none" w:sz="0" w:space="0" w:color="auto"/>
          </w:divBdr>
        </w:div>
        <w:div w:id="1072120103">
          <w:marLeft w:val="547"/>
          <w:marRight w:val="0"/>
          <w:marTop w:val="0"/>
          <w:marBottom w:val="240"/>
          <w:divBdr>
            <w:top w:val="none" w:sz="0" w:space="0" w:color="auto"/>
            <w:left w:val="none" w:sz="0" w:space="0" w:color="auto"/>
            <w:bottom w:val="none" w:sz="0" w:space="0" w:color="auto"/>
            <w:right w:val="none" w:sz="0" w:space="0" w:color="auto"/>
          </w:divBdr>
        </w:div>
        <w:div w:id="600530810">
          <w:marLeft w:val="547"/>
          <w:marRight w:val="0"/>
          <w:marTop w:val="0"/>
          <w:marBottom w:val="240"/>
          <w:divBdr>
            <w:top w:val="none" w:sz="0" w:space="0" w:color="auto"/>
            <w:left w:val="none" w:sz="0" w:space="0" w:color="auto"/>
            <w:bottom w:val="none" w:sz="0" w:space="0" w:color="auto"/>
            <w:right w:val="none" w:sz="0" w:space="0" w:color="auto"/>
          </w:divBdr>
        </w:div>
        <w:div w:id="2059433242">
          <w:marLeft w:val="547"/>
          <w:marRight w:val="0"/>
          <w:marTop w:val="0"/>
          <w:marBottom w:val="240"/>
          <w:divBdr>
            <w:top w:val="none" w:sz="0" w:space="0" w:color="auto"/>
            <w:left w:val="none" w:sz="0" w:space="0" w:color="auto"/>
            <w:bottom w:val="none" w:sz="0" w:space="0" w:color="auto"/>
            <w:right w:val="none" w:sz="0" w:space="0" w:color="auto"/>
          </w:divBdr>
        </w:div>
        <w:div w:id="1817839213">
          <w:marLeft w:val="547"/>
          <w:marRight w:val="0"/>
          <w:marTop w:val="0"/>
          <w:marBottom w:val="240"/>
          <w:divBdr>
            <w:top w:val="none" w:sz="0" w:space="0" w:color="auto"/>
            <w:left w:val="none" w:sz="0" w:space="0" w:color="auto"/>
            <w:bottom w:val="none" w:sz="0" w:space="0" w:color="auto"/>
            <w:right w:val="none" w:sz="0" w:space="0" w:color="auto"/>
          </w:divBdr>
        </w:div>
        <w:div w:id="567572997">
          <w:marLeft w:val="547"/>
          <w:marRight w:val="0"/>
          <w:marTop w:val="0"/>
          <w:marBottom w:val="240"/>
          <w:divBdr>
            <w:top w:val="none" w:sz="0" w:space="0" w:color="auto"/>
            <w:left w:val="none" w:sz="0" w:space="0" w:color="auto"/>
            <w:bottom w:val="none" w:sz="0" w:space="0" w:color="auto"/>
            <w:right w:val="none" w:sz="0" w:space="0" w:color="auto"/>
          </w:divBdr>
        </w:div>
        <w:div w:id="973292812">
          <w:marLeft w:val="533"/>
          <w:marRight w:val="0"/>
          <w:marTop w:val="0"/>
          <w:marBottom w:val="240"/>
          <w:divBdr>
            <w:top w:val="none" w:sz="0" w:space="0" w:color="auto"/>
            <w:left w:val="none" w:sz="0" w:space="0" w:color="auto"/>
            <w:bottom w:val="none" w:sz="0" w:space="0" w:color="auto"/>
            <w:right w:val="none" w:sz="0" w:space="0" w:color="auto"/>
          </w:divBdr>
        </w:div>
      </w:divsChild>
    </w:div>
    <w:div w:id="144516136">
      <w:bodyDiv w:val="1"/>
      <w:marLeft w:val="0"/>
      <w:marRight w:val="0"/>
      <w:marTop w:val="0"/>
      <w:marBottom w:val="0"/>
      <w:divBdr>
        <w:top w:val="none" w:sz="0" w:space="0" w:color="auto"/>
        <w:left w:val="none" w:sz="0" w:space="0" w:color="auto"/>
        <w:bottom w:val="none" w:sz="0" w:space="0" w:color="auto"/>
        <w:right w:val="none" w:sz="0" w:space="0" w:color="auto"/>
      </w:divBdr>
      <w:divsChild>
        <w:div w:id="39861434">
          <w:marLeft w:val="446"/>
          <w:marRight w:val="0"/>
          <w:marTop w:val="0"/>
          <w:marBottom w:val="0"/>
          <w:divBdr>
            <w:top w:val="none" w:sz="0" w:space="0" w:color="auto"/>
            <w:left w:val="none" w:sz="0" w:space="0" w:color="auto"/>
            <w:bottom w:val="none" w:sz="0" w:space="0" w:color="auto"/>
            <w:right w:val="none" w:sz="0" w:space="0" w:color="auto"/>
          </w:divBdr>
        </w:div>
        <w:div w:id="1959750915">
          <w:marLeft w:val="446"/>
          <w:marRight w:val="0"/>
          <w:marTop w:val="0"/>
          <w:marBottom w:val="0"/>
          <w:divBdr>
            <w:top w:val="none" w:sz="0" w:space="0" w:color="auto"/>
            <w:left w:val="none" w:sz="0" w:space="0" w:color="auto"/>
            <w:bottom w:val="none" w:sz="0" w:space="0" w:color="auto"/>
            <w:right w:val="none" w:sz="0" w:space="0" w:color="auto"/>
          </w:divBdr>
        </w:div>
        <w:div w:id="1956329079">
          <w:marLeft w:val="446"/>
          <w:marRight w:val="0"/>
          <w:marTop w:val="0"/>
          <w:marBottom w:val="0"/>
          <w:divBdr>
            <w:top w:val="none" w:sz="0" w:space="0" w:color="auto"/>
            <w:left w:val="none" w:sz="0" w:space="0" w:color="auto"/>
            <w:bottom w:val="none" w:sz="0" w:space="0" w:color="auto"/>
            <w:right w:val="none" w:sz="0" w:space="0" w:color="auto"/>
          </w:divBdr>
        </w:div>
      </w:divsChild>
    </w:div>
    <w:div w:id="149029052">
      <w:bodyDiv w:val="1"/>
      <w:marLeft w:val="0"/>
      <w:marRight w:val="0"/>
      <w:marTop w:val="0"/>
      <w:marBottom w:val="0"/>
      <w:divBdr>
        <w:top w:val="none" w:sz="0" w:space="0" w:color="auto"/>
        <w:left w:val="none" w:sz="0" w:space="0" w:color="auto"/>
        <w:bottom w:val="none" w:sz="0" w:space="0" w:color="auto"/>
        <w:right w:val="none" w:sz="0" w:space="0" w:color="auto"/>
      </w:divBdr>
      <w:divsChild>
        <w:div w:id="354815046">
          <w:marLeft w:val="274"/>
          <w:marRight w:val="0"/>
          <w:marTop w:val="0"/>
          <w:marBottom w:val="40"/>
          <w:divBdr>
            <w:top w:val="none" w:sz="0" w:space="0" w:color="auto"/>
            <w:left w:val="none" w:sz="0" w:space="0" w:color="auto"/>
            <w:bottom w:val="none" w:sz="0" w:space="0" w:color="auto"/>
            <w:right w:val="none" w:sz="0" w:space="0" w:color="auto"/>
          </w:divBdr>
        </w:div>
        <w:div w:id="142816751">
          <w:marLeft w:val="274"/>
          <w:marRight w:val="0"/>
          <w:marTop w:val="0"/>
          <w:marBottom w:val="40"/>
          <w:divBdr>
            <w:top w:val="none" w:sz="0" w:space="0" w:color="auto"/>
            <w:left w:val="none" w:sz="0" w:space="0" w:color="auto"/>
            <w:bottom w:val="none" w:sz="0" w:space="0" w:color="auto"/>
            <w:right w:val="none" w:sz="0" w:space="0" w:color="auto"/>
          </w:divBdr>
        </w:div>
        <w:div w:id="415706402">
          <w:marLeft w:val="274"/>
          <w:marRight w:val="0"/>
          <w:marTop w:val="0"/>
          <w:marBottom w:val="40"/>
          <w:divBdr>
            <w:top w:val="none" w:sz="0" w:space="0" w:color="auto"/>
            <w:left w:val="none" w:sz="0" w:space="0" w:color="auto"/>
            <w:bottom w:val="none" w:sz="0" w:space="0" w:color="auto"/>
            <w:right w:val="none" w:sz="0" w:space="0" w:color="auto"/>
          </w:divBdr>
        </w:div>
        <w:div w:id="159394926">
          <w:marLeft w:val="274"/>
          <w:marRight w:val="0"/>
          <w:marTop w:val="0"/>
          <w:marBottom w:val="40"/>
          <w:divBdr>
            <w:top w:val="none" w:sz="0" w:space="0" w:color="auto"/>
            <w:left w:val="none" w:sz="0" w:space="0" w:color="auto"/>
            <w:bottom w:val="none" w:sz="0" w:space="0" w:color="auto"/>
            <w:right w:val="none" w:sz="0" w:space="0" w:color="auto"/>
          </w:divBdr>
        </w:div>
        <w:div w:id="1145127927">
          <w:marLeft w:val="274"/>
          <w:marRight w:val="0"/>
          <w:marTop w:val="0"/>
          <w:marBottom w:val="40"/>
          <w:divBdr>
            <w:top w:val="none" w:sz="0" w:space="0" w:color="auto"/>
            <w:left w:val="none" w:sz="0" w:space="0" w:color="auto"/>
            <w:bottom w:val="none" w:sz="0" w:space="0" w:color="auto"/>
            <w:right w:val="none" w:sz="0" w:space="0" w:color="auto"/>
          </w:divBdr>
        </w:div>
        <w:div w:id="145555919">
          <w:marLeft w:val="274"/>
          <w:marRight w:val="0"/>
          <w:marTop w:val="0"/>
          <w:marBottom w:val="40"/>
          <w:divBdr>
            <w:top w:val="none" w:sz="0" w:space="0" w:color="auto"/>
            <w:left w:val="none" w:sz="0" w:space="0" w:color="auto"/>
            <w:bottom w:val="none" w:sz="0" w:space="0" w:color="auto"/>
            <w:right w:val="none" w:sz="0" w:space="0" w:color="auto"/>
          </w:divBdr>
        </w:div>
        <w:div w:id="963850784">
          <w:marLeft w:val="274"/>
          <w:marRight w:val="0"/>
          <w:marTop w:val="0"/>
          <w:marBottom w:val="40"/>
          <w:divBdr>
            <w:top w:val="none" w:sz="0" w:space="0" w:color="auto"/>
            <w:left w:val="none" w:sz="0" w:space="0" w:color="auto"/>
            <w:bottom w:val="none" w:sz="0" w:space="0" w:color="auto"/>
            <w:right w:val="none" w:sz="0" w:space="0" w:color="auto"/>
          </w:divBdr>
        </w:div>
        <w:div w:id="1460034350">
          <w:marLeft w:val="274"/>
          <w:marRight w:val="0"/>
          <w:marTop w:val="0"/>
          <w:marBottom w:val="40"/>
          <w:divBdr>
            <w:top w:val="none" w:sz="0" w:space="0" w:color="auto"/>
            <w:left w:val="none" w:sz="0" w:space="0" w:color="auto"/>
            <w:bottom w:val="none" w:sz="0" w:space="0" w:color="auto"/>
            <w:right w:val="none" w:sz="0" w:space="0" w:color="auto"/>
          </w:divBdr>
        </w:div>
        <w:div w:id="1760325488">
          <w:marLeft w:val="274"/>
          <w:marRight w:val="0"/>
          <w:marTop w:val="0"/>
          <w:marBottom w:val="40"/>
          <w:divBdr>
            <w:top w:val="none" w:sz="0" w:space="0" w:color="auto"/>
            <w:left w:val="none" w:sz="0" w:space="0" w:color="auto"/>
            <w:bottom w:val="none" w:sz="0" w:space="0" w:color="auto"/>
            <w:right w:val="none" w:sz="0" w:space="0" w:color="auto"/>
          </w:divBdr>
        </w:div>
        <w:div w:id="1933929785">
          <w:marLeft w:val="274"/>
          <w:marRight w:val="0"/>
          <w:marTop w:val="0"/>
          <w:marBottom w:val="40"/>
          <w:divBdr>
            <w:top w:val="none" w:sz="0" w:space="0" w:color="auto"/>
            <w:left w:val="none" w:sz="0" w:space="0" w:color="auto"/>
            <w:bottom w:val="none" w:sz="0" w:space="0" w:color="auto"/>
            <w:right w:val="none" w:sz="0" w:space="0" w:color="auto"/>
          </w:divBdr>
        </w:div>
        <w:div w:id="1124932852">
          <w:marLeft w:val="274"/>
          <w:marRight w:val="0"/>
          <w:marTop w:val="0"/>
          <w:marBottom w:val="40"/>
          <w:divBdr>
            <w:top w:val="none" w:sz="0" w:space="0" w:color="auto"/>
            <w:left w:val="none" w:sz="0" w:space="0" w:color="auto"/>
            <w:bottom w:val="none" w:sz="0" w:space="0" w:color="auto"/>
            <w:right w:val="none" w:sz="0" w:space="0" w:color="auto"/>
          </w:divBdr>
        </w:div>
        <w:div w:id="778649143">
          <w:marLeft w:val="274"/>
          <w:marRight w:val="0"/>
          <w:marTop w:val="0"/>
          <w:marBottom w:val="40"/>
          <w:divBdr>
            <w:top w:val="none" w:sz="0" w:space="0" w:color="auto"/>
            <w:left w:val="none" w:sz="0" w:space="0" w:color="auto"/>
            <w:bottom w:val="none" w:sz="0" w:space="0" w:color="auto"/>
            <w:right w:val="none" w:sz="0" w:space="0" w:color="auto"/>
          </w:divBdr>
        </w:div>
        <w:div w:id="958410671">
          <w:marLeft w:val="274"/>
          <w:marRight w:val="0"/>
          <w:marTop w:val="0"/>
          <w:marBottom w:val="40"/>
          <w:divBdr>
            <w:top w:val="none" w:sz="0" w:space="0" w:color="auto"/>
            <w:left w:val="none" w:sz="0" w:space="0" w:color="auto"/>
            <w:bottom w:val="none" w:sz="0" w:space="0" w:color="auto"/>
            <w:right w:val="none" w:sz="0" w:space="0" w:color="auto"/>
          </w:divBdr>
        </w:div>
        <w:div w:id="1746369434">
          <w:marLeft w:val="274"/>
          <w:marRight w:val="0"/>
          <w:marTop w:val="0"/>
          <w:marBottom w:val="40"/>
          <w:divBdr>
            <w:top w:val="none" w:sz="0" w:space="0" w:color="auto"/>
            <w:left w:val="none" w:sz="0" w:space="0" w:color="auto"/>
            <w:bottom w:val="none" w:sz="0" w:space="0" w:color="auto"/>
            <w:right w:val="none" w:sz="0" w:space="0" w:color="auto"/>
          </w:divBdr>
        </w:div>
        <w:div w:id="1439716904">
          <w:marLeft w:val="274"/>
          <w:marRight w:val="0"/>
          <w:marTop w:val="0"/>
          <w:marBottom w:val="40"/>
          <w:divBdr>
            <w:top w:val="none" w:sz="0" w:space="0" w:color="auto"/>
            <w:left w:val="none" w:sz="0" w:space="0" w:color="auto"/>
            <w:bottom w:val="none" w:sz="0" w:space="0" w:color="auto"/>
            <w:right w:val="none" w:sz="0" w:space="0" w:color="auto"/>
          </w:divBdr>
        </w:div>
        <w:div w:id="13189346">
          <w:marLeft w:val="274"/>
          <w:marRight w:val="0"/>
          <w:marTop w:val="0"/>
          <w:marBottom w:val="40"/>
          <w:divBdr>
            <w:top w:val="none" w:sz="0" w:space="0" w:color="auto"/>
            <w:left w:val="none" w:sz="0" w:space="0" w:color="auto"/>
            <w:bottom w:val="none" w:sz="0" w:space="0" w:color="auto"/>
            <w:right w:val="none" w:sz="0" w:space="0" w:color="auto"/>
          </w:divBdr>
        </w:div>
        <w:div w:id="1039207179">
          <w:marLeft w:val="274"/>
          <w:marRight w:val="0"/>
          <w:marTop w:val="0"/>
          <w:marBottom w:val="40"/>
          <w:divBdr>
            <w:top w:val="none" w:sz="0" w:space="0" w:color="auto"/>
            <w:left w:val="none" w:sz="0" w:space="0" w:color="auto"/>
            <w:bottom w:val="none" w:sz="0" w:space="0" w:color="auto"/>
            <w:right w:val="none" w:sz="0" w:space="0" w:color="auto"/>
          </w:divBdr>
        </w:div>
        <w:div w:id="1230264558">
          <w:marLeft w:val="274"/>
          <w:marRight w:val="0"/>
          <w:marTop w:val="0"/>
          <w:marBottom w:val="40"/>
          <w:divBdr>
            <w:top w:val="none" w:sz="0" w:space="0" w:color="auto"/>
            <w:left w:val="none" w:sz="0" w:space="0" w:color="auto"/>
            <w:bottom w:val="none" w:sz="0" w:space="0" w:color="auto"/>
            <w:right w:val="none" w:sz="0" w:space="0" w:color="auto"/>
          </w:divBdr>
        </w:div>
        <w:div w:id="262030798">
          <w:marLeft w:val="274"/>
          <w:marRight w:val="0"/>
          <w:marTop w:val="0"/>
          <w:marBottom w:val="40"/>
          <w:divBdr>
            <w:top w:val="none" w:sz="0" w:space="0" w:color="auto"/>
            <w:left w:val="none" w:sz="0" w:space="0" w:color="auto"/>
            <w:bottom w:val="none" w:sz="0" w:space="0" w:color="auto"/>
            <w:right w:val="none" w:sz="0" w:space="0" w:color="auto"/>
          </w:divBdr>
        </w:div>
        <w:div w:id="1402483797">
          <w:marLeft w:val="274"/>
          <w:marRight w:val="0"/>
          <w:marTop w:val="0"/>
          <w:marBottom w:val="40"/>
          <w:divBdr>
            <w:top w:val="none" w:sz="0" w:space="0" w:color="auto"/>
            <w:left w:val="none" w:sz="0" w:space="0" w:color="auto"/>
            <w:bottom w:val="none" w:sz="0" w:space="0" w:color="auto"/>
            <w:right w:val="none" w:sz="0" w:space="0" w:color="auto"/>
          </w:divBdr>
        </w:div>
        <w:div w:id="1160922830">
          <w:marLeft w:val="274"/>
          <w:marRight w:val="0"/>
          <w:marTop w:val="0"/>
          <w:marBottom w:val="40"/>
          <w:divBdr>
            <w:top w:val="none" w:sz="0" w:space="0" w:color="auto"/>
            <w:left w:val="none" w:sz="0" w:space="0" w:color="auto"/>
            <w:bottom w:val="none" w:sz="0" w:space="0" w:color="auto"/>
            <w:right w:val="none" w:sz="0" w:space="0" w:color="auto"/>
          </w:divBdr>
        </w:div>
        <w:div w:id="908156214">
          <w:marLeft w:val="274"/>
          <w:marRight w:val="0"/>
          <w:marTop w:val="0"/>
          <w:marBottom w:val="40"/>
          <w:divBdr>
            <w:top w:val="none" w:sz="0" w:space="0" w:color="auto"/>
            <w:left w:val="none" w:sz="0" w:space="0" w:color="auto"/>
            <w:bottom w:val="none" w:sz="0" w:space="0" w:color="auto"/>
            <w:right w:val="none" w:sz="0" w:space="0" w:color="auto"/>
          </w:divBdr>
        </w:div>
        <w:div w:id="566918869">
          <w:marLeft w:val="274"/>
          <w:marRight w:val="0"/>
          <w:marTop w:val="0"/>
          <w:marBottom w:val="40"/>
          <w:divBdr>
            <w:top w:val="none" w:sz="0" w:space="0" w:color="auto"/>
            <w:left w:val="none" w:sz="0" w:space="0" w:color="auto"/>
            <w:bottom w:val="none" w:sz="0" w:space="0" w:color="auto"/>
            <w:right w:val="none" w:sz="0" w:space="0" w:color="auto"/>
          </w:divBdr>
        </w:div>
        <w:div w:id="965307281">
          <w:marLeft w:val="274"/>
          <w:marRight w:val="0"/>
          <w:marTop w:val="0"/>
          <w:marBottom w:val="40"/>
          <w:divBdr>
            <w:top w:val="none" w:sz="0" w:space="0" w:color="auto"/>
            <w:left w:val="none" w:sz="0" w:space="0" w:color="auto"/>
            <w:bottom w:val="none" w:sz="0" w:space="0" w:color="auto"/>
            <w:right w:val="none" w:sz="0" w:space="0" w:color="auto"/>
          </w:divBdr>
        </w:div>
        <w:div w:id="2067139382">
          <w:marLeft w:val="274"/>
          <w:marRight w:val="0"/>
          <w:marTop w:val="0"/>
          <w:marBottom w:val="40"/>
          <w:divBdr>
            <w:top w:val="none" w:sz="0" w:space="0" w:color="auto"/>
            <w:left w:val="none" w:sz="0" w:space="0" w:color="auto"/>
            <w:bottom w:val="none" w:sz="0" w:space="0" w:color="auto"/>
            <w:right w:val="none" w:sz="0" w:space="0" w:color="auto"/>
          </w:divBdr>
        </w:div>
        <w:div w:id="1579169284">
          <w:marLeft w:val="274"/>
          <w:marRight w:val="0"/>
          <w:marTop w:val="0"/>
          <w:marBottom w:val="40"/>
          <w:divBdr>
            <w:top w:val="none" w:sz="0" w:space="0" w:color="auto"/>
            <w:left w:val="none" w:sz="0" w:space="0" w:color="auto"/>
            <w:bottom w:val="none" w:sz="0" w:space="0" w:color="auto"/>
            <w:right w:val="none" w:sz="0" w:space="0" w:color="auto"/>
          </w:divBdr>
        </w:div>
        <w:div w:id="1554732519">
          <w:marLeft w:val="274"/>
          <w:marRight w:val="0"/>
          <w:marTop w:val="0"/>
          <w:marBottom w:val="40"/>
          <w:divBdr>
            <w:top w:val="none" w:sz="0" w:space="0" w:color="auto"/>
            <w:left w:val="none" w:sz="0" w:space="0" w:color="auto"/>
            <w:bottom w:val="none" w:sz="0" w:space="0" w:color="auto"/>
            <w:right w:val="none" w:sz="0" w:space="0" w:color="auto"/>
          </w:divBdr>
        </w:div>
        <w:div w:id="357849962">
          <w:marLeft w:val="274"/>
          <w:marRight w:val="0"/>
          <w:marTop w:val="0"/>
          <w:marBottom w:val="40"/>
          <w:divBdr>
            <w:top w:val="none" w:sz="0" w:space="0" w:color="auto"/>
            <w:left w:val="none" w:sz="0" w:space="0" w:color="auto"/>
            <w:bottom w:val="none" w:sz="0" w:space="0" w:color="auto"/>
            <w:right w:val="none" w:sz="0" w:space="0" w:color="auto"/>
          </w:divBdr>
        </w:div>
        <w:div w:id="1819373099">
          <w:marLeft w:val="274"/>
          <w:marRight w:val="0"/>
          <w:marTop w:val="0"/>
          <w:marBottom w:val="40"/>
          <w:divBdr>
            <w:top w:val="none" w:sz="0" w:space="0" w:color="auto"/>
            <w:left w:val="none" w:sz="0" w:space="0" w:color="auto"/>
            <w:bottom w:val="none" w:sz="0" w:space="0" w:color="auto"/>
            <w:right w:val="none" w:sz="0" w:space="0" w:color="auto"/>
          </w:divBdr>
        </w:div>
        <w:div w:id="619647881">
          <w:marLeft w:val="274"/>
          <w:marRight w:val="0"/>
          <w:marTop w:val="0"/>
          <w:marBottom w:val="40"/>
          <w:divBdr>
            <w:top w:val="none" w:sz="0" w:space="0" w:color="auto"/>
            <w:left w:val="none" w:sz="0" w:space="0" w:color="auto"/>
            <w:bottom w:val="none" w:sz="0" w:space="0" w:color="auto"/>
            <w:right w:val="none" w:sz="0" w:space="0" w:color="auto"/>
          </w:divBdr>
        </w:div>
        <w:div w:id="1383093986">
          <w:marLeft w:val="274"/>
          <w:marRight w:val="0"/>
          <w:marTop w:val="0"/>
          <w:marBottom w:val="40"/>
          <w:divBdr>
            <w:top w:val="none" w:sz="0" w:space="0" w:color="auto"/>
            <w:left w:val="none" w:sz="0" w:space="0" w:color="auto"/>
            <w:bottom w:val="none" w:sz="0" w:space="0" w:color="auto"/>
            <w:right w:val="none" w:sz="0" w:space="0" w:color="auto"/>
          </w:divBdr>
        </w:div>
        <w:div w:id="1409423581">
          <w:marLeft w:val="274"/>
          <w:marRight w:val="0"/>
          <w:marTop w:val="0"/>
          <w:marBottom w:val="40"/>
          <w:divBdr>
            <w:top w:val="none" w:sz="0" w:space="0" w:color="auto"/>
            <w:left w:val="none" w:sz="0" w:space="0" w:color="auto"/>
            <w:bottom w:val="none" w:sz="0" w:space="0" w:color="auto"/>
            <w:right w:val="none" w:sz="0" w:space="0" w:color="auto"/>
          </w:divBdr>
        </w:div>
        <w:div w:id="349335769">
          <w:marLeft w:val="274"/>
          <w:marRight w:val="0"/>
          <w:marTop w:val="0"/>
          <w:marBottom w:val="40"/>
          <w:divBdr>
            <w:top w:val="none" w:sz="0" w:space="0" w:color="auto"/>
            <w:left w:val="none" w:sz="0" w:space="0" w:color="auto"/>
            <w:bottom w:val="none" w:sz="0" w:space="0" w:color="auto"/>
            <w:right w:val="none" w:sz="0" w:space="0" w:color="auto"/>
          </w:divBdr>
        </w:div>
        <w:div w:id="402993804">
          <w:marLeft w:val="274"/>
          <w:marRight w:val="0"/>
          <w:marTop w:val="0"/>
          <w:marBottom w:val="40"/>
          <w:divBdr>
            <w:top w:val="none" w:sz="0" w:space="0" w:color="auto"/>
            <w:left w:val="none" w:sz="0" w:space="0" w:color="auto"/>
            <w:bottom w:val="none" w:sz="0" w:space="0" w:color="auto"/>
            <w:right w:val="none" w:sz="0" w:space="0" w:color="auto"/>
          </w:divBdr>
        </w:div>
      </w:divsChild>
    </w:div>
    <w:div w:id="223491323">
      <w:bodyDiv w:val="1"/>
      <w:marLeft w:val="0"/>
      <w:marRight w:val="0"/>
      <w:marTop w:val="0"/>
      <w:marBottom w:val="0"/>
      <w:divBdr>
        <w:top w:val="none" w:sz="0" w:space="0" w:color="auto"/>
        <w:left w:val="none" w:sz="0" w:space="0" w:color="auto"/>
        <w:bottom w:val="none" w:sz="0" w:space="0" w:color="auto"/>
        <w:right w:val="none" w:sz="0" w:space="0" w:color="auto"/>
      </w:divBdr>
    </w:div>
    <w:div w:id="241526871">
      <w:bodyDiv w:val="1"/>
      <w:marLeft w:val="0"/>
      <w:marRight w:val="0"/>
      <w:marTop w:val="0"/>
      <w:marBottom w:val="0"/>
      <w:divBdr>
        <w:top w:val="none" w:sz="0" w:space="0" w:color="auto"/>
        <w:left w:val="none" w:sz="0" w:space="0" w:color="auto"/>
        <w:bottom w:val="none" w:sz="0" w:space="0" w:color="auto"/>
        <w:right w:val="none" w:sz="0" w:space="0" w:color="auto"/>
      </w:divBdr>
      <w:divsChild>
        <w:div w:id="1819880648">
          <w:marLeft w:val="274"/>
          <w:marRight w:val="0"/>
          <w:marTop w:val="0"/>
          <w:marBottom w:val="0"/>
          <w:divBdr>
            <w:top w:val="none" w:sz="0" w:space="0" w:color="auto"/>
            <w:left w:val="none" w:sz="0" w:space="0" w:color="auto"/>
            <w:bottom w:val="none" w:sz="0" w:space="0" w:color="auto"/>
            <w:right w:val="none" w:sz="0" w:space="0" w:color="auto"/>
          </w:divBdr>
        </w:div>
        <w:div w:id="1292250135">
          <w:marLeft w:val="274"/>
          <w:marRight w:val="0"/>
          <w:marTop w:val="0"/>
          <w:marBottom w:val="0"/>
          <w:divBdr>
            <w:top w:val="none" w:sz="0" w:space="0" w:color="auto"/>
            <w:left w:val="none" w:sz="0" w:space="0" w:color="auto"/>
            <w:bottom w:val="none" w:sz="0" w:space="0" w:color="auto"/>
            <w:right w:val="none" w:sz="0" w:space="0" w:color="auto"/>
          </w:divBdr>
        </w:div>
        <w:div w:id="1262640856">
          <w:marLeft w:val="274"/>
          <w:marRight w:val="0"/>
          <w:marTop w:val="0"/>
          <w:marBottom w:val="0"/>
          <w:divBdr>
            <w:top w:val="none" w:sz="0" w:space="0" w:color="auto"/>
            <w:left w:val="none" w:sz="0" w:space="0" w:color="auto"/>
            <w:bottom w:val="none" w:sz="0" w:space="0" w:color="auto"/>
            <w:right w:val="none" w:sz="0" w:space="0" w:color="auto"/>
          </w:divBdr>
        </w:div>
        <w:div w:id="1290283058">
          <w:marLeft w:val="274"/>
          <w:marRight w:val="0"/>
          <w:marTop w:val="0"/>
          <w:marBottom w:val="0"/>
          <w:divBdr>
            <w:top w:val="none" w:sz="0" w:space="0" w:color="auto"/>
            <w:left w:val="none" w:sz="0" w:space="0" w:color="auto"/>
            <w:bottom w:val="none" w:sz="0" w:space="0" w:color="auto"/>
            <w:right w:val="none" w:sz="0" w:space="0" w:color="auto"/>
          </w:divBdr>
        </w:div>
        <w:div w:id="1747149271">
          <w:marLeft w:val="274"/>
          <w:marRight w:val="0"/>
          <w:marTop w:val="0"/>
          <w:marBottom w:val="0"/>
          <w:divBdr>
            <w:top w:val="none" w:sz="0" w:space="0" w:color="auto"/>
            <w:left w:val="none" w:sz="0" w:space="0" w:color="auto"/>
            <w:bottom w:val="none" w:sz="0" w:space="0" w:color="auto"/>
            <w:right w:val="none" w:sz="0" w:space="0" w:color="auto"/>
          </w:divBdr>
        </w:div>
        <w:div w:id="597175095">
          <w:marLeft w:val="274"/>
          <w:marRight w:val="0"/>
          <w:marTop w:val="0"/>
          <w:marBottom w:val="0"/>
          <w:divBdr>
            <w:top w:val="none" w:sz="0" w:space="0" w:color="auto"/>
            <w:left w:val="none" w:sz="0" w:space="0" w:color="auto"/>
            <w:bottom w:val="none" w:sz="0" w:space="0" w:color="auto"/>
            <w:right w:val="none" w:sz="0" w:space="0" w:color="auto"/>
          </w:divBdr>
        </w:div>
        <w:div w:id="1179467875">
          <w:marLeft w:val="274"/>
          <w:marRight w:val="0"/>
          <w:marTop w:val="0"/>
          <w:marBottom w:val="0"/>
          <w:divBdr>
            <w:top w:val="none" w:sz="0" w:space="0" w:color="auto"/>
            <w:left w:val="none" w:sz="0" w:space="0" w:color="auto"/>
            <w:bottom w:val="none" w:sz="0" w:space="0" w:color="auto"/>
            <w:right w:val="none" w:sz="0" w:space="0" w:color="auto"/>
          </w:divBdr>
        </w:div>
        <w:div w:id="375279058">
          <w:marLeft w:val="274"/>
          <w:marRight w:val="0"/>
          <w:marTop w:val="0"/>
          <w:marBottom w:val="0"/>
          <w:divBdr>
            <w:top w:val="none" w:sz="0" w:space="0" w:color="auto"/>
            <w:left w:val="none" w:sz="0" w:space="0" w:color="auto"/>
            <w:bottom w:val="none" w:sz="0" w:space="0" w:color="auto"/>
            <w:right w:val="none" w:sz="0" w:space="0" w:color="auto"/>
          </w:divBdr>
        </w:div>
        <w:div w:id="573243546">
          <w:marLeft w:val="274"/>
          <w:marRight w:val="0"/>
          <w:marTop w:val="0"/>
          <w:marBottom w:val="0"/>
          <w:divBdr>
            <w:top w:val="none" w:sz="0" w:space="0" w:color="auto"/>
            <w:left w:val="none" w:sz="0" w:space="0" w:color="auto"/>
            <w:bottom w:val="none" w:sz="0" w:space="0" w:color="auto"/>
            <w:right w:val="none" w:sz="0" w:space="0" w:color="auto"/>
          </w:divBdr>
        </w:div>
        <w:div w:id="1353533284">
          <w:marLeft w:val="274"/>
          <w:marRight w:val="0"/>
          <w:marTop w:val="0"/>
          <w:marBottom w:val="0"/>
          <w:divBdr>
            <w:top w:val="none" w:sz="0" w:space="0" w:color="auto"/>
            <w:left w:val="none" w:sz="0" w:space="0" w:color="auto"/>
            <w:bottom w:val="none" w:sz="0" w:space="0" w:color="auto"/>
            <w:right w:val="none" w:sz="0" w:space="0" w:color="auto"/>
          </w:divBdr>
        </w:div>
        <w:div w:id="234439702">
          <w:marLeft w:val="274"/>
          <w:marRight w:val="0"/>
          <w:marTop w:val="0"/>
          <w:marBottom w:val="0"/>
          <w:divBdr>
            <w:top w:val="none" w:sz="0" w:space="0" w:color="auto"/>
            <w:left w:val="none" w:sz="0" w:space="0" w:color="auto"/>
            <w:bottom w:val="none" w:sz="0" w:space="0" w:color="auto"/>
            <w:right w:val="none" w:sz="0" w:space="0" w:color="auto"/>
          </w:divBdr>
        </w:div>
        <w:div w:id="297566075">
          <w:marLeft w:val="274"/>
          <w:marRight w:val="0"/>
          <w:marTop w:val="0"/>
          <w:marBottom w:val="0"/>
          <w:divBdr>
            <w:top w:val="none" w:sz="0" w:space="0" w:color="auto"/>
            <w:left w:val="none" w:sz="0" w:space="0" w:color="auto"/>
            <w:bottom w:val="none" w:sz="0" w:space="0" w:color="auto"/>
            <w:right w:val="none" w:sz="0" w:space="0" w:color="auto"/>
          </w:divBdr>
        </w:div>
        <w:div w:id="1345210086">
          <w:marLeft w:val="274"/>
          <w:marRight w:val="0"/>
          <w:marTop w:val="0"/>
          <w:marBottom w:val="0"/>
          <w:divBdr>
            <w:top w:val="none" w:sz="0" w:space="0" w:color="auto"/>
            <w:left w:val="none" w:sz="0" w:space="0" w:color="auto"/>
            <w:bottom w:val="none" w:sz="0" w:space="0" w:color="auto"/>
            <w:right w:val="none" w:sz="0" w:space="0" w:color="auto"/>
          </w:divBdr>
        </w:div>
        <w:div w:id="1479180098">
          <w:marLeft w:val="274"/>
          <w:marRight w:val="0"/>
          <w:marTop w:val="0"/>
          <w:marBottom w:val="0"/>
          <w:divBdr>
            <w:top w:val="none" w:sz="0" w:space="0" w:color="auto"/>
            <w:left w:val="none" w:sz="0" w:space="0" w:color="auto"/>
            <w:bottom w:val="none" w:sz="0" w:space="0" w:color="auto"/>
            <w:right w:val="none" w:sz="0" w:space="0" w:color="auto"/>
          </w:divBdr>
        </w:div>
        <w:div w:id="1522402679">
          <w:marLeft w:val="274"/>
          <w:marRight w:val="0"/>
          <w:marTop w:val="0"/>
          <w:marBottom w:val="0"/>
          <w:divBdr>
            <w:top w:val="none" w:sz="0" w:space="0" w:color="auto"/>
            <w:left w:val="none" w:sz="0" w:space="0" w:color="auto"/>
            <w:bottom w:val="none" w:sz="0" w:space="0" w:color="auto"/>
            <w:right w:val="none" w:sz="0" w:space="0" w:color="auto"/>
          </w:divBdr>
        </w:div>
        <w:div w:id="1117019848">
          <w:marLeft w:val="274"/>
          <w:marRight w:val="0"/>
          <w:marTop w:val="0"/>
          <w:marBottom w:val="0"/>
          <w:divBdr>
            <w:top w:val="none" w:sz="0" w:space="0" w:color="auto"/>
            <w:left w:val="none" w:sz="0" w:space="0" w:color="auto"/>
            <w:bottom w:val="none" w:sz="0" w:space="0" w:color="auto"/>
            <w:right w:val="none" w:sz="0" w:space="0" w:color="auto"/>
          </w:divBdr>
        </w:div>
        <w:div w:id="2015448210">
          <w:marLeft w:val="274"/>
          <w:marRight w:val="0"/>
          <w:marTop w:val="0"/>
          <w:marBottom w:val="0"/>
          <w:divBdr>
            <w:top w:val="none" w:sz="0" w:space="0" w:color="auto"/>
            <w:left w:val="none" w:sz="0" w:space="0" w:color="auto"/>
            <w:bottom w:val="none" w:sz="0" w:space="0" w:color="auto"/>
            <w:right w:val="none" w:sz="0" w:space="0" w:color="auto"/>
          </w:divBdr>
        </w:div>
        <w:div w:id="3868682">
          <w:marLeft w:val="274"/>
          <w:marRight w:val="0"/>
          <w:marTop w:val="0"/>
          <w:marBottom w:val="0"/>
          <w:divBdr>
            <w:top w:val="none" w:sz="0" w:space="0" w:color="auto"/>
            <w:left w:val="none" w:sz="0" w:space="0" w:color="auto"/>
            <w:bottom w:val="none" w:sz="0" w:space="0" w:color="auto"/>
            <w:right w:val="none" w:sz="0" w:space="0" w:color="auto"/>
          </w:divBdr>
        </w:div>
        <w:div w:id="1192917691">
          <w:marLeft w:val="274"/>
          <w:marRight w:val="0"/>
          <w:marTop w:val="0"/>
          <w:marBottom w:val="0"/>
          <w:divBdr>
            <w:top w:val="none" w:sz="0" w:space="0" w:color="auto"/>
            <w:left w:val="none" w:sz="0" w:space="0" w:color="auto"/>
            <w:bottom w:val="none" w:sz="0" w:space="0" w:color="auto"/>
            <w:right w:val="none" w:sz="0" w:space="0" w:color="auto"/>
          </w:divBdr>
        </w:div>
        <w:div w:id="730663026">
          <w:marLeft w:val="274"/>
          <w:marRight w:val="0"/>
          <w:marTop w:val="0"/>
          <w:marBottom w:val="0"/>
          <w:divBdr>
            <w:top w:val="none" w:sz="0" w:space="0" w:color="auto"/>
            <w:left w:val="none" w:sz="0" w:space="0" w:color="auto"/>
            <w:bottom w:val="none" w:sz="0" w:space="0" w:color="auto"/>
            <w:right w:val="none" w:sz="0" w:space="0" w:color="auto"/>
          </w:divBdr>
        </w:div>
        <w:div w:id="1640768618">
          <w:marLeft w:val="274"/>
          <w:marRight w:val="0"/>
          <w:marTop w:val="0"/>
          <w:marBottom w:val="0"/>
          <w:divBdr>
            <w:top w:val="none" w:sz="0" w:space="0" w:color="auto"/>
            <w:left w:val="none" w:sz="0" w:space="0" w:color="auto"/>
            <w:bottom w:val="none" w:sz="0" w:space="0" w:color="auto"/>
            <w:right w:val="none" w:sz="0" w:space="0" w:color="auto"/>
          </w:divBdr>
        </w:div>
        <w:div w:id="1950042666">
          <w:marLeft w:val="274"/>
          <w:marRight w:val="0"/>
          <w:marTop w:val="0"/>
          <w:marBottom w:val="0"/>
          <w:divBdr>
            <w:top w:val="none" w:sz="0" w:space="0" w:color="auto"/>
            <w:left w:val="none" w:sz="0" w:space="0" w:color="auto"/>
            <w:bottom w:val="none" w:sz="0" w:space="0" w:color="auto"/>
            <w:right w:val="none" w:sz="0" w:space="0" w:color="auto"/>
          </w:divBdr>
        </w:div>
        <w:div w:id="345669324">
          <w:marLeft w:val="274"/>
          <w:marRight w:val="0"/>
          <w:marTop w:val="0"/>
          <w:marBottom w:val="0"/>
          <w:divBdr>
            <w:top w:val="none" w:sz="0" w:space="0" w:color="auto"/>
            <w:left w:val="none" w:sz="0" w:space="0" w:color="auto"/>
            <w:bottom w:val="none" w:sz="0" w:space="0" w:color="auto"/>
            <w:right w:val="none" w:sz="0" w:space="0" w:color="auto"/>
          </w:divBdr>
        </w:div>
        <w:div w:id="743992315">
          <w:marLeft w:val="274"/>
          <w:marRight w:val="0"/>
          <w:marTop w:val="0"/>
          <w:marBottom w:val="0"/>
          <w:divBdr>
            <w:top w:val="none" w:sz="0" w:space="0" w:color="auto"/>
            <w:left w:val="none" w:sz="0" w:space="0" w:color="auto"/>
            <w:bottom w:val="none" w:sz="0" w:space="0" w:color="auto"/>
            <w:right w:val="none" w:sz="0" w:space="0" w:color="auto"/>
          </w:divBdr>
        </w:div>
        <w:div w:id="1852134684">
          <w:marLeft w:val="274"/>
          <w:marRight w:val="0"/>
          <w:marTop w:val="0"/>
          <w:marBottom w:val="0"/>
          <w:divBdr>
            <w:top w:val="none" w:sz="0" w:space="0" w:color="auto"/>
            <w:left w:val="none" w:sz="0" w:space="0" w:color="auto"/>
            <w:bottom w:val="none" w:sz="0" w:space="0" w:color="auto"/>
            <w:right w:val="none" w:sz="0" w:space="0" w:color="auto"/>
          </w:divBdr>
        </w:div>
        <w:div w:id="560754164">
          <w:marLeft w:val="274"/>
          <w:marRight w:val="0"/>
          <w:marTop w:val="0"/>
          <w:marBottom w:val="0"/>
          <w:divBdr>
            <w:top w:val="none" w:sz="0" w:space="0" w:color="auto"/>
            <w:left w:val="none" w:sz="0" w:space="0" w:color="auto"/>
            <w:bottom w:val="none" w:sz="0" w:space="0" w:color="auto"/>
            <w:right w:val="none" w:sz="0" w:space="0" w:color="auto"/>
          </w:divBdr>
        </w:div>
        <w:div w:id="1865554865">
          <w:marLeft w:val="274"/>
          <w:marRight w:val="0"/>
          <w:marTop w:val="0"/>
          <w:marBottom w:val="0"/>
          <w:divBdr>
            <w:top w:val="none" w:sz="0" w:space="0" w:color="auto"/>
            <w:left w:val="none" w:sz="0" w:space="0" w:color="auto"/>
            <w:bottom w:val="none" w:sz="0" w:space="0" w:color="auto"/>
            <w:right w:val="none" w:sz="0" w:space="0" w:color="auto"/>
          </w:divBdr>
        </w:div>
        <w:div w:id="252904421">
          <w:marLeft w:val="274"/>
          <w:marRight w:val="0"/>
          <w:marTop w:val="0"/>
          <w:marBottom w:val="0"/>
          <w:divBdr>
            <w:top w:val="none" w:sz="0" w:space="0" w:color="auto"/>
            <w:left w:val="none" w:sz="0" w:space="0" w:color="auto"/>
            <w:bottom w:val="none" w:sz="0" w:space="0" w:color="auto"/>
            <w:right w:val="none" w:sz="0" w:space="0" w:color="auto"/>
          </w:divBdr>
        </w:div>
        <w:div w:id="994650071">
          <w:marLeft w:val="274"/>
          <w:marRight w:val="0"/>
          <w:marTop w:val="0"/>
          <w:marBottom w:val="0"/>
          <w:divBdr>
            <w:top w:val="none" w:sz="0" w:space="0" w:color="auto"/>
            <w:left w:val="none" w:sz="0" w:space="0" w:color="auto"/>
            <w:bottom w:val="none" w:sz="0" w:space="0" w:color="auto"/>
            <w:right w:val="none" w:sz="0" w:space="0" w:color="auto"/>
          </w:divBdr>
        </w:div>
        <w:div w:id="918901986">
          <w:marLeft w:val="274"/>
          <w:marRight w:val="0"/>
          <w:marTop w:val="0"/>
          <w:marBottom w:val="0"/>
          <w:divBdr>
            <w:top w:val="none" w:sz="0" w:space="0" w:color="auto"/>
            <w:left w:val="none" w:sz="0" w:space="0" w:color="auto"/>
            <w:bottom w:val="none" w:sz="0" w:space="0" w:color="auto"/>
            <w:right w:val="none" w:sz="0" w:space="0" w:color="auto"/>
          </w:divBdr>
        </w:div>
        <w:div w:id="722607011">
          <w:marLeft w:val="274"/>
          <w:marRight w:val="0"/>
          <w:marTop w:val="0"/>
          <w:marBottom w:val="0"/>
          <w:divBdr>
            <w:top w:val="none" w:sz="0" w:space="0" w:color="auto"/>
            <w:left w:val="none" w:sz="0" w:space="0" w:color="auto"/>
            <w:bottom w:val="none" w:sz="0" w:space="0" w:color="auto"/>
            <w:right w:val="none" w:sz="0" w:space="0" w:color="auto"/>
          </w:divBdr>
        </w:div>
        <w:div w:id="1713112466">
          <w:marLeft w:val="274"/>
          <w:marRight w:val="0"/>
          <w:marTop w:val="0"/>
          <w:marBottom w:val="0"/>
          <w:divBdr>
            <w:top w:val="none" w:sz="0" w:space="0" w:color="auto"/>
            <w:left w:val="none" w:sz="0" w:space="0" w:color="auto"/>
            <w:bottom w:val="none" w:sz="0" w:space="0" w:color="auto"/>
            <w:right w:val="none" w:sz="0" w:space="0" w:color="auto"/>
          </w:divBdr>
        </w:div>
        <w:div w:id="472453029">
          <w:marLeft w:val="274"/>
          <w:marRight w:val="0"/>
          <w:marTop w:val="0"/>
          <w:marBottom w:val="0"/>
          <w:divBdr>
            <w:top w:val="none" w:sz="0" w:space="0" w:color="auto"/>
            <w:left w:val="none" w:sz="0" w:space="0" w:color="auto"/>
            <w:bottom w:val="none" w:sz="0" w:space="0" w:color="auto"/>
            <w:right w:val="none" w:sz="0" w:space="0" w:color="auto"/>
          </w:divBdr>
        </w:div>
        <w:div w:id="1416124501">
          <w:marLeft w:val="274"/>
          <w:marRight w:val="0"/>
          <w:marTop w:val="0"/>
          <w:marBottom w:val="0"/>
          <w:divBdr>
            <w:top w:val="none" w:sz="0" w:space="0" w:color="auto"/>
            <w:left w:val="none" w:sz="0" w:space="0" w:color="auto"/>
            <w:bottom w:val="none" w:sz="0" w:space="0" w:color="auto"/>
            <w:right w:val="none" w:sz="0" w:space="0" w:color="auto"/>
          </w:divBdr>
        </w:div>
      </w:divsChild>
    </w:div>
    <w:div w:id="400056909">
      <w:bodyDiv w:val="1"/>
      <w:marLeft w:val="0"/>
      <w:marRight w:val="0"/>
      <w:marTop w:val="0"/>
      <w:marBottom w:val="0"/>
      <w:divBdr>
        <w:top w:val="none" w:sz="0" w:space="0" w:color="auto"/>
        <w:left w:val="none" w:sz="0" w:space="0" w:color="auto"/>
        <w:bottom w:val="none" w:sz="0" w:space="0" w:color="auto"/>
        <w:right w:val="none" w:sz="0" w:space="0" w:color="auto"/>
      </w:divBdr>
      <w:divsChild>
        <w:div w:id="1176842165">
          <w:marLeft w:val="547"/>
          <w:marRight w:val="0"/>
          <w:marTop w:val="0"/>
          <w:marBottom w:val="120"/>
          <w:divBdr>
            <w:top w:val="none" w:sz="0" w:space="0" w:color="auto"/>
            <w:left w:val="none" w:sz="0" w:space="0" w:color="auto"/>
            <w:bottom w:val="none" w:sz="0" w:space="0" w:color="auto"/>
            <w:right w:val="none" w:sz="0" w:space="0" w:color="auto"/>
          </w:divBdr>
        </w:div>
        <w:div w:id="321743321">
          <w:marLeft w:val="1166"/>
          <w:marRight w:val="0"/>
          <w:marTop w:val="0"/>
          <w:marBottom w:val="120"/>
          <w:divBdr>
            <w:top w:val="none" w:sz="0" w:space="0" w:color="auto"/>
            <w:left w:val="none" w:sz="0" w:space="0" w:color="auto"/>
            <w:bottom w:val="none" w:sz="0" w:space="0" w:color="auto"/>
            <w:right w:val="none" w:sz="0" w:space="0" w:color="auto"/>
          </w:divBdr>
        </w:div>
        <w:div w:id="697396478">
          <w:marLeft w:val="1166"/>
          <w:marRight w:val="0"/>
          <w:marTop w:val="0"/>
          <w:marBottom w:val="120"/>
          <w:divBdr>
            <w:top w:val="none" w:sz="0" w:space="0" w:color="auto"/>
            <w:left w:val="none" w:sz="0" w:space="0" w:color="auto"/>
            <w:bottom w:val="none" w:sz="0" w:space="0" w:color="auto"/>
            <w:right w:val="none" w:sz="0" w:space="0" w:color="auto"/>
          </w:divBdr>
        </w:div>
        <w:div w:id="1506214657">
          <w:marLeft w:val="547"/>
          <w:marRight w:val="0"/>
          <w:marTop w:val="0"/>
          <w:marBottom w:val="120"/>
          <w:divBdr>
            <w:top w:val="none" w:sz="0" w:space="0" w:color="auto"/>
            <w:left w:val="none" w:sz="0" w:space="0" w:color="auto"/>
            <w:bottom w:val="none" w:sz="0" w:space="0" w:color="auto"/>
            <w:right w:val="none" w:sz="0" w:space="0" w:color="auto"/>
          </w:divBdr>
        </w:div>
        <w:div w:id="966278575">
          <w:marLeft w:val="547"/>
          <w:marRight w:val="0"/>
          <w:marTop w:val="0"/>
          <w:marBottom w:val="120"/>
          <w:divBdr>
            <w:top w:val="none" w:sz="0" w:space="0" w:color="auto"/>
            <w:left w:val="none" w:sz="0" w:space="0" w:color="auto"/>
            <w:bottom w:val="none" w:sz="0" w:space="0" w:color="auto"/>
            <w:right w:val="none" w:sz="0" w:space="0" w:color="auto"/>
          </w:divBdr>
        </w:div>
        <w:div w:id="1724477591">
          <w:marLeft w:val="1166"/>
          <w:marRight w:val="0"/>
          <w:marTop w:val="0"/>
          <w:marBottom w:val="120"/>
          <w:divBdr>
            <w:top w:val="none" w:sz="0" w:space="0" w:color="auto"/>
            <w:left w:val="none" w:sz="0" w:space="0" w:color="auto"/>
            <w:bottom w:val="none" w:sz="0" w:space="0" w:color="auto"/>
            <w:right w:val="none" w:sz="0" w:space="0" w:color="auto"/>
          </w:divBdr>
        </w:div>
        <w:div w:id="386953665">
          <w:marLeft w:val="1166"/>
          <w:marRight w:val="0"/>
          <w:marTop w:val="0"/>
          <w:marBottom w:val="120"/>
          <w:divBdr>
            <w:top w:val="none" w:sz="0" w:space="0" w:color="auto"/>
            <w:left w:val="none" w:sz="0" w:space="0" w:color="auto"/>
            <w:bottom w:val="none" w:sz="0" w:space="0" w:color="auto"/>
            <w:right w:val="none" w:sz="0" w:space="0" w:color="auto"/>
          </w:divBdr>
        </w:div>
        <w:div w:id="1527063170">
          <w:marLeft w:val="1166"/>
          <w:marRight w:val="0"/>
          <w:marTop w:val="0"/>
          <w:marBottom w:val="120"/>
          <w:divBdr>
            <w:top w:val="none" w:sz="0" w:space="0" w:color="auto"/>
            <w:left w:val="none" w:sz="0" w:space="0" w:color="auto"/>
            <w:bottom w:val="none" w:sz="0" w:space="0" w:color="auto"/>
            <w:right w:val="none" w:sz="0" w:space="0" w:color="auto"/>
          </w:divBdr>
        </w:div>
        <w:div w:id="1449203680">
          <w:marLeft w:val="547"/>
          <w:marRight w:val="0"/>
          <w:marTop w:val="0"/>
          <w:marBottom w:val="120"/>
          <w:divBdr>
            <w:top w:val="none" w:sz="0" w:space="0" w:color="auto"/>
            <w:left w:val="none" w:sz="0" w:space="0" w:color="auto"/>
            <w:bottom w:val="none" w:sz="0" w:space="0" w:color="auto"/>
            <w:right w:val="none" w:sz="0" w:space="0" w:color="auto"/>
          </w:divBdr>
        </w:div>
        <w:div w:id="1912277052">
          <w:marLeft w:val="1166"/>
          <w:marRight w:val="0"/>
          <w:marTop w:val="0"/>
          <w:marBottom w:val="120"/>
          <w:divBdr>
            <w:top w:val="none" w:sz="0" w:space="0" w:color="auto"/>
            <w:left w:val="none" w:sz="0" w:space="0" w:color="auto"/>
            <w:bottom w:val="none" w:sz="0" w:space="0" w:color="auto"/>
            <w:right w:val="none" w:sz="0" w:space="0" w:color="auto"/>
          </w:divBdr>
        </w:div>
        <w:div w:id="2114325728">
          <w:marLeft w:val="547"/>
          <w:marRight w:val="0"/>
          <w:marTop w:val="0"/>
          <w:marBottom w:val="120"/>
          <w:divBdr>
            <w:top w:val="none" w:sz="0" w:space="0" w:color="auto"/>
            <w:left w:val="none" w:sz="0" w:space="0" w:color="auto"/>
            <w:bottom w:val="none" w:sz="0" w:space="0" w:color="auto"/>
            <w:right w:val="none" w:sz="0" w:space="0" w:color="auto"/>
          </w:divBdr>
        </w:div>
        <w:div w:id="1994797495">
          <w:marLeft w:val="1166"/>
          <w:marRight w:val="0"/>
          <w:marTop w:val="0"/>
          <w:marBottom w:val="120"/>
          <w:divBdr>
            <w:top w:val="none" w:sz="0" w:space="0" w:color="auto"/>
            <w:left w:val="none" w:sz="0" w:space="0" w:color="auto"/>
            <w:bottom w:val="none" w:sz="0" w:space="0" w:color="auto"/>
            <w:right w:val="none" w:sz="0" w:space="0" w:color="auto"/>
          </w:divBdr>
        </w:div>
        <w:div w:id="957493525">
          <w:marLeft w:val="533"/>
          <w:marRight w:val="0"/>
          <w:marTop w:val="0"/>
          <w:marBottom w:val="120"/>
          <w:divBdr>
            <w:top w:val="none" w:sz="0" w:space="0" w:color="auto"/>
            <w:left w:val="none" w:sz="0" w:space="0" w:color="auto"/>
            <w:bottom w:val="none" w:sz="0" w:space="0" w:color="auto"/>
            <w:right w:val="none" w:sz="0" w:space="0" w:color="auto"/>
          </w:divBdr>
        </w:div>
      </w:divsChild>
    </w:div>
    <w:div w:id="535702200">
      <w:bodyDiv w:val="1"/>
      <w:marLeft w:val="0"/>
      <w:marRight w:val="0"/>
      <w:marTop w:val="0"/>
      <w:marBottom w:val="0"/>
      <w:divBdr>
        <w:top w:val="none" w:sz="0" w:space="0" w:color="auto"/>
        <w:left w:val="none" w:sz="0" w:space="0" w:color="auto"/>
        <w:bottom w:val="none" w:sz="0" w:space="0" w:color="auto"/>
        <w:right w:val="none" w:sz="0" w:space="0" w:color="auto"/>
      </w:divBdr>
    </w:div>
    <w:div w:id="627467801">
      <w:bodyDiv w:val="1"/>
      <w:marLeft w:val="0"/>
      <w:marRight w:val="0"/>
      <w:marTop w:val="0"/>
      <w:marBottom w:val="0"/>
      <w:divBdr>
        <w:top w:val="none" w:sz="0" w:space="0" w:color="auto"/>
        <w:left w:val="none" w:sz="0" w:space="0" w:color="auto"/>
        <w:bottom w:val="none" w:sz="0" w:space="0" w:color="auto"/>
        <w:right w:val="none" w:sz="0" w:space="0" w:color="auto"/>
      </w:divBdr>
    </w:div>
    <w:div w:id="655494085">
      <w:bodyDiv w:val="1"/>
      <w:marLeft w:val="0"/>
      <w:marRight w:val="0"/>
      <w:marTop w:val="0"/>
      <w:marBottom w:val="0"/>
      <w:divBdr>
        <w:top w:val="none" w:sz="0" w:space="0" w:color="auto"/>
        <w:left w:val="none" w:sz="0" w:space="0" w:color="auto"/>
        <w:bottom w:val="none" w:sz="0" w:space="0" w:color="auto"/>
        <w:right w:val="none" w:sz="0" w:space="0" w:color="auto"/>
      </w:divBdr>
    </w:div>
    <w:div w:id="677804122">
      <w:bodyDiv w:val="1"/>
      <w:marLeft w:val="0"/>
      <w:marRight w:val="0"/>
      <w:marTop w:val="0"/>
      <w:marBottom w:val="0"/>
      <w:divBdr>
        <w:top w:val="none" w:sz="0" w:space="0" w:color="auto"/>
        <w:left w:val="none" w:sz="0" w:space="0" w:color="auto"/>
        <w:bottom w:val="none" w:sz="0" w:space="0" w:color="auto"/>
        <w:right w:val="none" w:sz="0" w:space="0" w:color="auto"/>
      </w:divBdr>
    </w:div>
    <w:div w:id="780758035">
      <w:bodyDiv w:val="1"/>
      <w:marLeft w:val="0"/>
      <w:marRight w:val="0"/>
      <w:marTop w:val="0"/>
      <w:marBottom w:val="0"/>
      <w:divBdr>
        <w:top w:val="none" w:sz="0" w:space="0" w:color="auto"/>
        <w:left w:val="none" w:sz="0" w:space="0" w:color="auto"/>
        <w:bottom w:val="none" w:sz="0" w:space="0" w:color="auto"/>
        <w:right w:val="none" w:sz="0" w:space="0" w:color="auto"/>
      </w:divBdr>
    </w:div>
    <w:div w:id="818500315">
      <w:bodyDiv w:val="1"/>
      <w:marLeft w:val="0"/>
      <w:marRight w:val="0"/>
      <w:marTop w:val="0"/>
      <w:marBottom w:val="0"/>
      <w:divBdr>
        <w:top w:val="none" w:sz="0" w:space="0" w:color="auto"/>
        <w:left w:val="none" w:sz="0" w:space="0" w:color="auto"/>
        <w:bottom w:val="none" w:sz="0" w:space="0" w:color="auto"/>
        <w:right w:val="none" w:sz="0" w:space="0" w:color="auto"/>
      </w:divBdr>
    </w:div>
    <w:div w:id="849872693">
      <w:bodyDiv w:val="1"/>
      <w:marLeft w:val="0"/>
      <w:marRight w:val="0"/>
      <w:marTop w:val="0"/>
      <w:marBottom w:val="0"/>
      <w:divBdr>
        <w:top w:val="none" w:sz="0" w:space="0" w:color="auto"/>
        <w:left w:val="none" w:sz="0" w:space="0" w:color="auto"/>
        <w:bottom w:val="none" w:sz="0" w:space="0" w:color="auto"/>
        <w:right w:val="none" w:sz="0" w:space="0" w:color="auto"/>
      </w:divBdr>
    </w:div>
    <w:div w:id="868645442">
      <w:bodyDiv w:val="1"/>
      <w:marLeft w:val="0"/>
      <w:marRight w:val="0"/>
      <w:marTop w:val="0"/>
      <w:marBottom w:val="0"/>
      <w:divBdr>
        <w:top w:val="none" w:sz="0" w:space="0" w:color="auto"/>
        <w:left w:val="none" w:sz="0" w:space="0" w:color="auto"/>
        <w:bottom w:val="none" w:sz="0" w:space="0" w:color="auto"/>
        <w:right w:val="none" w:sz="0" w:space="0" w:color="auto"/>
      </w:divBdr>
    </w:div>
    <w:div w:id="906376134">
      <w:bodyDiv w:val="1"/>
      <w:marLeft w:val="0"/>
      <w:marRight w:val="0"/>
      <w:marTop w:val="0"/>
      <w:marBottom w:val="0"/>
      <w:divBdr>
        <w:top w:val="none" w:sz="0" w:space="0" w:color="auto"/>
        <w:left w:val="none" w:sz="0" w:space="0" w:color="auto"/>
        <w:bottom w:val="none" w:sz="0" w:space="0" w:color="auto"/>
        <w:right w:val="none" w:sz="0" w:space="0" w:color="auto"/>
      </w:divBdr>
    </w:div>
    <w:div w:id="910500390">
      <w:bodyDiv w:val="1"/>
      <w:marLeft w:val="0"/>
      <w:marRight w:val="0"/>
      <w:marTop w:val="0"/>
      <w:marBottom w:val="0"/>
      <w:divBdr>
        <w:top w:val="none" w:sz="0" w:space="0" w:color="auto"/>
        <w:left w:val="none" w:sz="0" w:space="0" w:color="auto"/>
        <w:bottom w:val="none" w:sz="0" w:space="0" w:color="auto"/>
        <w:right w:val="none" w:sz="0" w:space="0" w:color="auto"/>
      </w:divBdr>
    </w:div>
    <w:div w:id="915020560">
      <w:bodyDiv w:val="1"/>
      <w:marLeft w:val="0"/>
      <w:marRight w:val="0"/>
      <w:marTop w:val="0"/>
      <w:marBottom w:val="0"/>
      <w:divBdr>
        <w:top w:val="none" w:sz="0" w:space="0" w:color="auto"/>
        <w:left w:val="none" w:sz="0" w:space="0" w:color="auto"/>
        <w:bottom w:val="none" w:sz="0" w:space="0" w:color="auto"/>
        <w:right w:val="none" w:sz="0" w:space="0" w:color="auto"/>
      </w:divBdr>
    </w:div>
    <w:div w:id="1124621979">
      <w:bodyDiv w:val="1"/>
      <w:marLeft w:val="0"/>
      <w:marRight w:val="0"/>
      <w:marTop w:val="0"/>
      <w:marBottom w:val="0"/>
      <w:divBdr>
        <w:top w:val="none" w:sz="0" w:space="0" w:color="auto"/>
        <w:left w:val="none" w:sz="0" w:space="0" w:color="auto"/>
        <w:bottom w:val="none" w:sz="0" w:space="0" w:color="auto"/>
        <w:right w:val="none" w:sz="0" w:space="0" w:color="auto"/>
      </w:divBdr>
    </w:div>
    <w:div w:id="1273126041">
      <w:bodyDiv w:val="1"/>
      <w:marLeft w:val="0"/>
      <w:marRight w:val="0"/>
      <w:marTop w:val="0"/>
      <w:marBottom w:val="0"/>
      <w:divBdr>
        <w:top w:val="none" w:sz="0" w:space="0" w:color="auto"/>
        <w:left w:val="none" w:sz="0" w:space="0" w:color="auto"/>
        <w:bottom w:val="none" w:sz="0" w:space="0" w:color="auto"/>
        <w:right w:val="none" w:sz="0" w:space="0" w:color="auto"/>
      </w:divBdr>
    </w:div>
    <w:div w:id="1302616702">
      <w:bodyDiv w:val="1"/>
      <w:marLeft w:val="0"/>
      <w:marRight w:val="0"/>
      <w:marTop w:val="0"/>
      <w:marBottom w:val="0"/>
      <w:divBdr>
        <w:top w:val="none" w:sz="0" w:space="0" w:color="auto"/>
        <w:left w:val="none" w:sz="0" w:space="0" w:color="auto"/>
        <w:bottom w:val="none" w:sz="0" w:space="0" w:color="auto"/>
        <w:right w:val="none" w:sz="0" w:space="0" w:color="auto"/>
      </w:divBdr>
    </w:div>
    <w:div w:id="1307200664">
      <w:bodyDiv w:val="1"/>
      <w:marLeft w:val="0"/>
      <w:marRight w:val="0"/>
      <w:marTop w:val="0"/>
      <w:marBottom w:val="0"/>
      <w:divBdr>
        <w:top w:val="none" w:sz="0" w:space="0" w:color="auto"/>
        <w:left w:val="none" w:sz="0" w:space="0" w:color="auto"/>
        <w:bottom w:val="none" w:sz="0" w:space="0" w:color="auto"/>
        <w:right w:val="none" w:sz="0" w:space="0" w:color="auto"/>
      </w:divBdr>
      <w:divsChild>
        <w:div w:id="245726645">
          <w:marLeft w:val="274"/>
          <w:marRight w:val="0"/>
          <w:marTop w:val="0"/>
          <w:marBottom w:val="0"/>
          <w:divBdr>
            <w:top w:val="none" w:sz="0" w:space="0" w:color="auto"/>
            <w:left w:val="none" w:sz="0" w:space="0" w:color="auto"/>
            <w:bottom w:val="none" w:sz="0" w:space="0" w:color="auto"/>
            <w:right w:val="none" w:sz="0" w:space="0" w:color="auto"/>
          </w:divBdr>
        </w:div>
        <w:div w:id="2060812214">
          <w:marLeft w:val="274"/>
          <w:marRight w:val="0"/>
          <w:marTop w:val="0"/>
          <w:marBottom w:val="0"/>
          <w:divBdr>
            <w:top w:val="none" w:sz="0" w:space="0" w:color="auto"/>
            <w:left w:val="none" w:sz="0" w:space="0" w:color="auto"/>
            <w:bottom w:val="none" w:sz="0" w:space="0" w:color="auto"/>
            <w:right w:val="none" w:sz="0" w:space="0" w:color="auto"/>
          </w:divBdr>
        </w:div>
        <w:div w:id="1952056516">
          <w:marLeft w:val="274"/>
          <w:marRight w:val="0"/>
          <w:marTop w:val="0"/>
          <w:marBottom w:val="0"/>
          <w:divBdr>
            <w:top w:val="none" w:sz="0" w:space="0" w:color="auto"/>
            <w:left w:val="none" w:sz="0" w:space="0" w:color="auto"/>
            <w:bottom w:val="none" w:sz="0" w:space="0" w:color="auto"/>
            <w:right w:val="none" w:sz="0" w:space="0" w:color="auto"/>
          </w:divBdr>
        </w:div>
        <w:div w:id="452408027">
          <w:marLeft w:val="274"/>
          <w:marRight w:val="0"/>
          <w:marTop w:val="0"/>
          <w:marBottom w:val="0"/>
          <w:divBdr>
            <w:top w:val="none" w:sz="0" w:space="0" w:color="auto"/>
            <w:left w:val="none" w:sz="0" w:space="0" w:color="auto"/>
            <w:bottom w:val="none" w:sz="0" w:space="0" w:color="auto"/>
            <w:right w:val="none" w:sz="0" w:space="0" w:color="auto"/>
          </w:divBdr>
        </w:div>
        <w:div w:id="1318151908">
          <w:marLeft w:val="274"/>
          <w:marRight w:val="0"/>
          <w:marTop w:val="0"/>
          <w:marBottom w:val="0"/>
          <w:divBdr>
            <w:top w:val="none" w:sz="0" w:space="0" w:color="auto"/>
            <w:left w:val="none" w:sz="0" w:space="0" w:color="auto"/>
            <w:bottom w:val="none" w:sz="0" w:space="0" w:color="auto"/>
            <w:right w:val="none" w:sz="0" w:space="0" w:color="auto"/>
          </w:divBdr>
        </w:div>
        <w:div w:id="1407072830">
          <w:marLeft w:val="274"/>
          <w:marRight w:val="0"/>
          <w:marTop w:val="0"/>
          <w:marBottom w:val="0"/>
          <w:divBdr>
            <w:top w:val="none" w:sz="0" w:space="0" w:color="auto"/>
            <w:left w:val="none" w:sz="0" w:space="0" w:color="auto"/>
            <w:bottom w:val="none" w:sz="0" w:space="0" w:color="auto"/>
            <w:right w:val="none" w:sz="0" w:space="0" w:color="auto"/>
          </w:divBdr>
        </w:div>
        <w:div w:id="2034263070">
          <w:marLeft w:val="274"/>
          <w:marRight w:val="0"/>
          <w:marTop w:val="0"/>
          <w:marBottom w:val="0"/>
          <w:divBdr>
            <w:top w:val="none" w:sz="0" w:space="0" w:color="auto"/>
            <w:left w:val="none" w:sz="0" w:space="0" w:color="auto"/>
            <w:bottom w:val="none" w:sz="0" w:space="0" w:color="auto"/>
            <w:right w:val="none" w:sz="0" w:space="0" w:color="auto"/>
          </w:divBdr>
        </w:div>
        <w:div w:id="2145539360">
          <w:marLeft w:val="274"/>
          <w:marRight w:val="0"/>
          <w:marTop w:val="0"/>
          <w:marBottom w:val="0"/>
          <w:divBdr>
            <w:top w:val="none" w:sz="0" w:space="0" w:color="auto"/>
            <w:left w:val="none" w:sz="0" w:space="0" w:color="auto"/>
            <w:bottom w:val="none" w:sz="0" w:space="0" w:color="auto"/>
            <w:right w:val="none" w:sz="0" w:space="0" w:color="auto"/>
          </w:divBdr>
        </w:div>
        <w:div w:id="1408188822">
          <w:marLeft w:val="274"/>
          <w:marRight w:val="0"/>
          <w:marTop w:val="0"/>
          <w:marBottom w:val="0"/>
          <w:divBdr>
            <w:top w:val="none" w:sz="0" w:space="0" w:color="auto"/>
            <w:left w:val="none" w:sz="0" w:space="0" w:color="auto"/>
            <w:bottom w:val="none" w:sz="0" w:space="0" w:color="auto"/>
            <w:right w:val="none" w:sz="0" w:space="0" w:color="auto"/>
          </w:divBdr>
        </w:div>
        <w:div w:id="140659332">
          <w:marLeft w:val="274"/>
          <w:marRight w:val="0"/>
          <w:marTop w:val="0"/>
          <w:marBottom w:val="0"/>
          <w:divBdr>
            <w:top w:val="none" w:sz="0" w:space="0" w:color="auto"/>
            <w:left w:val="none" w:sz="0" w:space="0" w:color="auto"/>
            <w:bottom w:val="none" w:sz="0" w:space="0" w:color="auto"/>
            <w:right w:val="none" w:sz="0" w:space="0" w:color="auto"/>
          </w:divBdr>
        </w:div>
        <w:div w:id="1794208189">
          <w:marLeft w:val="274"/>
          <w:marRight w:val="0"/>
          <w:marTop w:val="0"/>
          <w:marBottom w:val="0"/>
          <w:divBdr>
            <w:top w:val="none" w:sz="0" w:space="0" w:color="auto"/>
            <w:left w:val="none" w:sz="0" w:space="0" w:color="auto"/>
            <w:bottom w:val="none" w:sz="0" w:space="0" w:color="auto"/>
            <w:right w:val="none" w:sz="0" w:space="0" w:color="auto"/>
          </w:divBdr>
        </w:div>
        <w:div w:id="1926693983">
          <w:marLeft w:val="274"/>
          <w:marRight w:val="0"/>
          <w:marTop w:val="0"/>
          <w:marBottom w:val="0"/>
          <w:divBdr>
            <w:top w:val="none" w:sz="0" w:space="0" w:color="auto"/>
            <w:left w:val="none" w:sz="0" w:space="0" w:color="auto"/>
            <w:bottom w:val="none" w:sz="0" w:space="0" w:color="auto"/>
            <w:right w:val="none" w:sz="0" w:space="0" w:color="auto"/>
          </w:divBdr>
        </w:div>
        <w:div w:id="2097246870">
          <w:marLeft w:val="274"/>
          <w:marRight w:val="0"/>
          <w:marTop w:val="0"/>
          <w:marBottom w:val="0"/>
          <w:divBdr>
            <w:top w:val="none" w:sz="0" w:space="0" w:color="auto"/>
            <w:left w:val="none" w:sz="0" w:space="0" w:color="auto"/>
            <w:bottom w:val="none" w:sz="0" w:space="0" w:color="auto"/>
            <w:right w:val="none" w:sz="0" w:space="0" w:color="auto"/>
          </w:divBdr>
        </w:div>
        <w:div w:id="1655179608">
          <w:marLeft w:val="274"/>
          <w:marRight w:val="0"/>
          <w:marTop w:val="0"/>
          <w:marBottom w:val="0"/>
          <w:divBdr>
            <w:top w:val="none" w:sz="0" w:space="0" w:color="auto"/>
            <w:left w:val="none" w:sz="0" w:space="0" w:color="auto"/>
            <w:bottom w:val="none" w:sz="0" w:space="0" w:color="auto"/>
            <w:right w:val="none" w:sz="0" w:space="0" w:color="auto"/>
          </w:divBdr>
        </w:div>
        <w:div w:id="999194501">
          <w:marLeft w:val="274"/>
          <w:marRight w:val="0"/>
          <w:marTop w:val="0"/>
          <w:marBottom w:val="0"/>
          <w:divBdr>
            <w:top w:val="none" w:sz="0" w:space="0" w:color="auto"/>
            <w:left w:val="none" w:sz="0" w:space="0" w:color="auto"/>
            <w:bottom w:val="none" w:sz="0" w:space="0" w:color="auto"/>
            <w:right w:val="none" w:sz="0" w:space="0" w:color="auto"/>
          </w:divBdr>
        </w:div>
        <w:div w:id="970479580">
          <w:marLeft w:val="274"/>
          <w:marRight w:val="0"/>
          <w:marTop w:val="0"/>
          <w:marBottom w:val="0"/>
          <w:divBdr>
            <w:top w:val="none" w:sz="0" w:space="0" w:color="auto"/>
            <w:left w:val="none" w:sz="0" w:space="0" w:color="auto"/>
            <w:bottom w:val="none" w:sz="0" w:space="0" w:color="auto"/>
            <w:right w:val="none" w:sz="0" w:space="0" w:color="auto"/>
          </w:divBdr>
        </w:div>
        <w:div w:id="2825571">
          <w:marLeft w:val="274"/>
          <w:marRight w:val="0"/>
          <w:marTop w:val="0"/>
          <w:marBottom w:val="0"/>
          <w:divBdr>
            <w:top w:val="none" w:sz="0" w:space="0" w:color="auto"/>
            <w:left w:val="none" w:sz="0" w:space="0" w:color="auto"/>
            <w:bottom w:val="none" w:sz="0" w:space="0" w:color="auto"/>
            <w:right w:val="none" w:sz="0" w:space="0" w:color="auto"/>
          </w:divBdr>
        </w:div>
        <w:div w:id="1768962240">
          <w:marLeft w:val="274"/>
          <w:marRight w:val="0"/>
          <w:marTop w:val="0"/>
          <w:marBottom w:val="0"/>
          <w:divBdr>
            <w:top w:val="none" w:sz="0" w:space="0" w:color="auto"/>
            <w:left w:val="none" w:sz="0" w:space="0" w:color="auto"/>
            <w:bottom w:val="none" w:sz="0" w:space="0" w:color="auto"/>
            <w:right w:val="none" w:sz="0" w:space="0" w:color="auto"/>
          </w:divBdr>
        </w:div>
        <w:div w:id="633218892">
          <w:marLeft w:val="274"/>
          <w:marRight w:val="0"/>
          <w:marTop w:val="0"/>
          <w:marBottom w:val="0"/>
          <w:divBdr>
            <w:top w:val="none" w:sz="0" w:space="0" w:color="auto"/>
            <w:left w:val="none" w:sz="0" w:space="0" w:color="auto"/>
            <w:bottom w:val="none" w:sz="0" w:space="0" w:color="auto"/>
            <w:right w:val="none" w:sz="0" w:space="0" w:color="auto"/>
          </w:divBdr>
        </w:div>
        <w:div w:id="1451361168">
          <w:marLeft w:val="274"/>
          <w:marRight w:val="0"/>
          <w:marTop w:val="0"/>
          <w:marBottom w:val="0"/>
          <w:divBdr>
            <w:top w:val="none" w:sz="0" w:space="0" w:color="auto"/>
            <w:left w:val="none" w:sz="0" w:space="0" w:color="auto"/>
            <w:bottom w:val="none" w:sz="0" w:space="0" w:color="auto"/>
            <w:right w:val="none" w:sz="0" w:space="0" w:color="auto"/>
          </w:divBdr>
        </w:div>
        <w:div w:id="1371757157">
          <w:marLeft w:val="274"/>
          <w:marRight w:val="0"/>
          <w:marTop w:val="0"/>
          <w:marBottom w:val="0"/>
          <w:divBdr>
            <w:top w:val="none" w:sz="0" w:space="0" w:color="auto"/>
            <w:left w:val="none" w:sz="0" w:space="0" w:color="auto"/>
            <w:bottom w:val="none" w:sz="0" w:space="0" w:color="auto"/>
            <w:right w:val="none" w:sz="0" w:space="0" w:color="auto"/>
          </w:divBdr>
        </w:div>
        <w:div w:id="1419057136">
          <w:marLeft w:val="274"/>
          <w:marRight w:val="0"/>
          <w:marTop w:val="0"/>
          <w:marBottom w:val="0"/>
          <w:divBdr>
            <w:top w:val="none" w:sz="0" w:space="0" w:color="auto"/>
            <w:left w:val="none" w:sz="0" w:space="0" w:color="auto"/>
            <w:bottom w:val="none" w:sz="0" w:space="0" w:color="auto"/>
            <w:right w:val="none" w:sz="0" w:space="0" w:color="auto"/>
          </w:divBdr>
        </w:div>
        <w:div w:id="1399328060">
          <w:marLeft w:val="274"/>
          <w:marRight w:val="0"/>
          <w:marTop w:val="0"/>
          <w:marBottom w:val="0"/>
          <w:divBdr>
            <w:top w:val="none" w:sz="0" w:space="0" w:color="auto"/>
            <w:left w:val="none" w:sz="0" w:space="0" w:color="auto"/>
            <w:bottom w:val="none" w:sz="0" w:space="0" w:color="auto"/>
            <w:right w:val="none" w:sz="0" w:space="0" w:color="auto"/>
          </w:divBdr>
        </w:div>
        <w:div w:id="1144002701">
          <w:marLeft w:val="274"/>
          <w:marRight w:val="0"/>
          <w:marTop w:val="0"/>
          <w:marBottom w:val="0"/>
          <w:divBdr>
            <w:top w:val="none" w:sz="0" w:space="0" w:color="auto"/>
            <w:left w:val="none" w:sz="0" w:space="0" w:color="auto"/>
            <w:bottom w:val="none" w:sz="0" w:space="0" w:color="auto"/>
            <w:right w:val="none" w:sz="0" w:space="0" w:color="auto"/>
          </w:divBdr>
        </w:div>
        <w:div w:id="1269461000">
          <w:marLeft w:val="274"/>
          <w:marRight w:val="0"/>
          <w:marTop w:val="0"/>
          <w:marBottom w:val="0"/>
          <w:divBdr>
            <w:top w:val="none" w:sz="0" w:space="0" w:color="auto"/>
            <w:left w:val="none" w:sz="0" w:space="0" w:color="auto"/>
            <w:bottom w:val="none" w:sz="0" w:space="0" w:color="auto"/>
            <w:right w:val="none" w:sz="0" w:space="0" w:color="auto"/>
          </w:divBdr>
        </w:div>
        <w:div w:id="1588925056">
          <w:marLeft w:val="274"/>
          <w:marRight w:val="0"/>
          <w:marTop w:val="0"/>
          <w:marBottom w:val="0"/>
          <w:divBdr>
            <w:top w:val="none" w:sz="0" w:space="0" w:color="auto"/>
            <w:left w:val="none" w:sz="0" w:space="0" w:color="auto"/>
            <w:bottom w:val="none" w:sz="0" w:space="0" w:color="auto"/>
            <w:right w:val="none" w:sz="0" w:space="0" w:color="auto"/>
          </w:divBdr>
        </w:div>
        <w:div w:id="84814965">
          <w:marLeft w:val="274"/>
          <w:marRight w:val="0"/>
          <w:marTop w:val="0"/>
          <w:marBottom w:val="0"/>
          <w:divBdr>
            <w:top w:val="none" w:sz="0" w:space="0" w:color="auto"/>
            <w:left w:val="none" w:sz="0" w:space="0" w:color="auto"/>
            <w:bottom w:val="none" w:sz="0" w:space="0" w:color="auto"/>
            <w:right w:val="none" w:sz="0" w:space="0" w:color="auto"/>
          </w:divBdr>
        </w:div>
        <w:div w:id="664936594">
          <w:marLeft w:val="274"/>
          <w:marRight w:val="0"/>
          <w:marTop w:val="0"/>
          <w:marBottom w:val="0"/>
          <w:divBdr>
            <w:top w:val="none" w:sz="0" w:space="0" w:color="auto"/>
            <w:left w:val="none" w:sz="0" w:space="0" w:color="auto"/>
            <w:bottom w:val="none" w:sz="0" w:space="0" w:color="auto"/>
            <w:right w:val="none" w:sz="0" w:space="0" w:color="auto"/>
          </w:divBdr>
        </w:div>
        <w:div w:id="1546335939">
          <w:marLeft w:val="274"/>
          <w:marRight w:val="0"/>
          <w:marTop w:val="0"/>
          <w:marBottom w:val="0"/>
          <w:divBdr>
            <w:top w:val="none" w:sz="0" w:space="0" w:color="auto"/>
            <w:left w:val="none" w:sz="0" w:space="0" w:color="auto"/>
            <w:bottom w:val="none" w:sz="0" w:space="0" w:color="auto"/>
            <w:right w:val="none" w:sz="0" w:space="0" w:color="auto"/>
          </w:divBdr>
        </w:div>
        <w:div w:id="1173256164">
          <w:marLeft w:val="274"/>
          <w:marRight w:val="0"/>
          <w:marTop w:val="0"/>
          <w:marBottom w:val="0"/>
          <w:divBdr>
            <w:top w:val="none" w:sz="0" w:space="0" w:color="auto"/>
            <w:left w:val="none" w:sz="0" w:space="0" w:color="auto"/>
            <w:bottom w:val="none" w:sz="0" w:space="0" w:color="auto"/>
            <w:right w:val="none" w:sz="0" w:space="0" w:color="auto"/>
          </w:divBdr>
        </w:div>
        <w:div w:id="2022779731">
          <w:marLeft w:val="274"/>
          <w:marRight w:val="0"/>
          <w:marTop w:val="0"/>
          <w:marBottom w:val="0"/>
          <w:divBdr>
            <w:top w:val="none" w:sz="0" w:space="0" w:color="auto"/>
            <w:left w:val="none" w:sz="0" w:space="0" w:color="auto"/>
            <w:bottom w:val="none" w:sz="0" w:space="0" w:color="auto"/>
            <w:right w:val="none" w:sz="0" w:space="0" w:color="auto"/>
          </w:divBdr>
        </w:div>
        <w:div w:id="368146042">
          <w:marLeft w:val="274"/>
          <w:marRight w:val="0"/>
          <w:marTop w:val="0"/>
          <w:marBottom w:val="0"/>
          <w:divBdr>
            <w:top w:val="none" w:sz="0" w:space="0" w:color="auto"/>
            <w:left w:val="none" w:sz="0" w:space="0" w:color="auto"/>
            <w:bottom w:val="none" w:sz="0" w:space="0" w:color="auto"/>
            <w:right w:val="none" w:sz="0" w:space="0" w:color="auto"/>
          </w:divBdr>
        </w:div>
        <w:div w:id="1060665182">
          <w:marLeft w:val="274"/>
          <w:marRight w:val="0"/>
          <w:marTop w:val="0"/>
          <w:marBottom w:val="0"/>
          <w:divBdr>
            <w:top w:val="none" w:sz="0" w:space="0" w:color="auto"/>
            <w:left w:val="none" w:sz="0" w:space="0" w:color="auto"/>
            <w:bottom w:val="none" w:sz="0" w:space="0" w:color="auto"/>
            <w:right w:val="none" w:sz="0" w:space="0" w:color="auto"/>
          </w:divBdr>
        </w:div>
        <w:div w:id="402025947">
          <w:marLeft w:val="274"/>
          <w:marRight w:val="0"/>
          <w:marTop w:val="0"/>
          <w:marBottom w:val="0"/>
          <w:divBdr>
            <w:top w:val="none" w:sz="0" w:space="0" w:color="auto"/>
            <w:left w:val="none" w:sz="0" w:space="0" w:color="auto"/>
            <w:bottom w:val="none" w:sz="0" w:space="0" w:color="auto"/>
            <w:right w:val="none" w:sz="0" w:space="0" w:color="auto"/>
          </w:divBdr>
        </w:div>
      </w:divsChild>
    </w:div>
    <w:div w:id="1320040013">
      <w:bodyDiv w:val="1"/>
      <w:marLeft w:val="0"/>
      <w:marRight w:val="0"/>
      <w:marTop w:val="0"/>
      <w:marBottom w:val="0"/>
      <w:divBdr>
        <w:top w:val="none" w:sz="0" w:space="0" w:color="auto"/>
        <w:left w:val="none" w:sz="0" w:space="0" w:color="auto"/>
        <w:bottom w:val="none" w:sz="0" w:space="0" w:color="auto"/>
        <w:right w:val="none" w:sz="0" w:space="0" w:color="auto"/>
      </w:divBdr>
      <w:divsChild>
        <w:div w:id="1316764172">
          <w:marLeft w:val="274"/>
          <w:marRight w:val="0"/>
          <w:marTop w:val="0"/>
          <w:marBottom w:val="40"/>
          <w:divBdr>
            <w:top w:val="none" w:sz="0" w:space="0" w:color="auto"/>
            <w:left w:val="none" w:sz="0" w:space="0" w:color="auto"/>
            <w:bottom w:val="none" w:sz="0" w:space="0" w:color="auto"/>
            <w:right w:val="none" w:sz="0" w:space="0" w:color="auto"/>
          </w:divBdr>
        </w:div>
        <w:div w:id="741148167">
          <w:marLeft w:val="274"/>
          <w:marRight w:val="0"/>
          <w:marTop w:val="0"/>
          <w:marBottom w:val="40"/>
          <w:divBdr>
            <w:top w:val="none" w:sz="0" w:space="0" w:color="auto"/>
            <w:left w:val="none" w:sz="0" w:space="0" w:color="auto"/>
            <w:bottom w:val="none" w:sz="0" w:space="0" w:color="auto"/>
            <w:right w:val="none" w:sz="0" w:space="0" w:color="auto"/>
          </w:divBdr>
        </w:div>
        <w:div w:id="1130593460">
          <w:marLeft w:val="274"/>
          <w:marRight w:val="0"/>
          <w:marTop w:val="0"/>
          <w:marBottom w:val="40"/>
          <w:divBdr>
            <w:top w:val="none" w:sz="0" w:space="0" w:color="auto"/>
            <w:left w:val="none" w:sz="0" w:space="0" w:color="auto"/>
            <w:bottom w:val="none" w:sz="0" w:space="0" w:color="auto"/>
            <w:right w:val="none" w:sz="0" w:space="0" w:color="auto"/>
          </w:divBdr>
        </w:div>
        <w:div w:id="1336835304">
          <w:marLeft w:val="274"/>
          <w:marRight w:val="0"/>
          <w:marTop w:val="0"/>
          <w:marBottom w:val="40"/>
          <w:divBdr>
            <w:top w:val="none" w:sz="0" w:space="0" w:color="auto"/>
            <w:left w:val="none" w:sz="0" w:space="0" w:color="auto"/>
            <w:bottom w:val="none" w:sz="0" w:space="0" w:color="auto"/>
            <w:right w:val="none" w:sz="0" w:space="0" w:color="auto"/>
          </w:divBdr>
        </w:div>
        <w:div w:id="348603106">
          <w:marLeft w:val="274"/>
          <w:marRight w:val="0"/>
          <w:marTop w:val="0"/>
          <w:marBottom w:val="40"/>
          <w:divBdr>
            <w:top w:val="none" w:sz="0" w:space="0" w:color="auto"/>
            <w:left w:val="none" w:sz="0" w:space="0" w:color="auto"/>
            <w:bottom w:val="none" w:sz="0" w:space="0" w:color="auto"/>
            <w:right w:val="none" w:sz="0" w:space="0" w:color="auto"/>
          </w:divBdr>
        </w:div>
        <w:div w:id="484786240">
          <w:marLeft w:val="274"/>
          <w:marRight w:val="0"/>
          <w:marTop w:val="0"/>
          <w:marBottom w:val="40"/>
          <w:divBdr>
            <w:top w:val="none" w:sz="0" w:space="0" w:color="auto"/>
            <w:left w:val="none" w:sz="0" w:space="0" w:color="auto"/>
            <w:bottom w:val="none" w:sz="0" w:space="0" w:color="auto"/>
            <w:right w:val="none" w:sz="0" w:space="0" w:color="auto"/>
          </w:divBdr>
        </w:div>
        <w:div w:id="1500729430">
          <w:marLeft w:val="274"/>
          <w:marRight w:val="0"/>
          <w:marTop w:val="0"/>
          <w:marBottom w:val="40"/>
          <w:divBdr>
            <w:top w:val="none" w:sz="0" w:space="0" w:color="auto"/>
            <w:left w:val="none" w:sz="0" w:space="0" w:color="auto"/>
            <w:bottom w:val="none" w:sz="0" w:space="0" w:color="auto"/>
            <w:right w:val="none" w:sz="0" w:space="0" w:color="auto"/>
          </w:divBdr>
        </w:div>
        <w:div w:id="770201117">
          <w:marLeft w:val="274"/>
          <w:marRight w:val="0"/>
          <w:marTop w:val="0"/>
          <w:marBottom w:val="40"/>
          <w:divBdr>
            <w:top w:val="none" w:sz="0" w:space="0" w:color="auto"/>
            <w:left w:val="none" w:sz="0" w:space="0" w:color="auto"/>
            <w:bottom w:val="none" w:sz="0" w:space="0" w:color="auto"/>
            <w:right w:val="none" w:sz="0" w:space="0" w:color="auto"/>
          </w:divBdr>
        </w:div>
        <w:div w:id="950164486">
          <w:marLeft w:val="274"/>
          <w:marRight w:val="0"/>
          <w:marTop w:val="0"/>
          <w:marBottom w:val="40"/>
          <w:divBdr>
            <w:top w:val="none" w:sz="0" w:space="0" w:color="auto"/>
            <w:left w:val="none" w:sz="0" w:space="0" w:color="auto"/>
            <w:bottom w:val="none" w:sz="0" w:space="0" w:color="auto"/>
            <w:right w:val="none" w:sz="0" w:space="0" w:color="auto"/>
          </w:divBdr>
        </w:div>
        <w:div w:id="424808211">
          <w:marLeft w:val="274"/>
          <w:marRight w:val="0"/>
          <w:marTop w:val="0"/>
          <w:marBottom w:val="40"/>
          <w:divBdr>
            <w:top w:val="none" w:sz="0" w:space="0" w:color="auto"/>
            <w:left w:val="none" w:sz="0" w:space="0" w:color="auto"/>
            <w:bottom w:val="none" w:sz="0" w:space="0" w:color="auto"/>
            <w:right w:val="none" w:sz="0" w:space="0" w:color="auto"/>
          </w:divBdr>
        </w:div>
        <w:div w:id="897935768">
          <w:marLeft w:val="274"/>
          <w:marRight w:val="0"/>
          <w:marTop w:val="0"/>
          <w:marBottom w:val="40"/>
          <w:divBdr>
            <w:top w:val="none" w:sz="0" w:space="0" w:color="auto"/>
            <w:left w:val="none" w:sz="0" w:space="0" w:color="auto"/>
            <w:bottom w:val="none" w:sz="0" w:space="0" w:color="auto"/>
            <w:right w:val="none" w:sz="0" w:space="0" w:color="auto"/>
          </w:divBdr>
        </w:div>
        <w:div w:id="453328972">
          <w:marLeft w:val="274"/>
          <w:marRight w:val="0"/>
          <w:marTop w:val="0"/>
          <w:marBottom w:val="40"/>
          <w:divBdr>
            <w:top w:val="none" w:sz="0" w:space="0" w:color="auto"/>
            <w:left w:val="none" w:sz="0" w:space="0" w:color="auto"/>
            <w:bottom w:val="none" w:sz="0" w:space="0" w:color="auto"/>
            <w:right w:val="none" w:sz="0" w:space="0" w:color="auto"/>
          </w:divBdr>
        </w:div>
        <w:div w:id="1555583135">
          <w:marLeft w:val="274"/>
          <w:marRight w:val="0"/>
          <w:marTop w:val="0"/>
          <w:marBottom w:val="40"/>
          <w:divBdr>
            <w:top w:val="none" w:sz="0" w:space="0" w:color="auto"/>
            <w:left w:val="none" w:sz="0" w:space="0" w:color="auto"/>
            <w:bottom w:val="none" w:sz="0" w:space="0" w:color="auto"/>
            <w:right w:val="none" w:sz="0" w:space="0" w:color="auto"/>
          </w:divBdr>
        </w:div>
        <w:div w:id="1676226930">
          <w:marLeft w:val="274"/>
          <w:marRight w:val="0"/>
          <w:marTop w:val="0"/>
          <w:marBottom w:val="40"/>
          <w:divBdr>
            <w:top w:val="none" w:sz="0" w:space="0" w:color="auto"/>
            <w:left w:val="none" w:sz="0" w:space="0" w:color="auto"/>
            <w:bottom w:val="none" w:sz="0" w:space="0" w:color="auto"/>
            <w:right w:val="none" w:sz="0" w:space="0" w:color="auto"/>
          </w:divBdr>
        </w:div>
        <w:div w:id="523639171">
          <w:marLeft w:val="274"/>
          <w:marRight w:val="0"/>
          <w:marTop w:val="0"/>
          <w:marBottom w:val="40"/>
          <w:divBdr>
            <w:top w:val="none" w:sz="0" w:space="0" w:color="auto"/>
            <w:left w:val="none" w:sz="0" w:space="0" w:color="auto"/>
            <w:bottom w:val="none" w:sz="0" w:space="0" w:color="auto"/>
            <w:right w:val="none" w:sz="0" w:space="0" w:color="auto"/>
          </w:divBdr>
        </w:div>
        <w:div w:id="643705272">
          <w:marLeft w:val="274"/>
          <w:marRight w:val="0"/>
          <w:marTop w:val="0"/>
          <w:marBottom w:val="40"/>
          <w:divBdr>
            <w:top w:val="none" w:sz="0" w:space="0" w:color="auto"/>
            <w:left w:val="none" w:sz="0" w:space="0" w:color="auto"/>
            <w:bottom w:val="none" w:sz="0" w:space="0" w:color="auto"/>
            <w:right w:val="none" w:sz="0" w:space="0" w:color="auto"/>
          </w:divBdr>
        </w:div>
        <w:div w:id="908612308">
          <w:marLeft w:val="274"/>
          <w:marRight w:val="0"/>
          <w:marTop w:val="0"/>
          <w:marBottom w:val="40"/>
          <w:divBdr>
            <w:top w:val="none" w:sz="0" w:space="0" w:color="auto"/>
            <w:left w:val="none" w:sz="0" w:space="0" w:color="auto"/>
            <w:bottom w:val="none" w:sz="0" w:space="0" w:color="auto"/>
            <w:right w:val="none" w:sz="0" w:space="0" w:color="auto"/>
          </w:divBdr>
        </w:div>
        <w:div w:id="580068674">
          <w:marLeft w:val="274"/>
          <w:marRight w:val="0"/>
          <w:marTop w:val="0"/>
          <w:marBottom w:val="40"/>
          <w:divBdr>
            <w:top w:val="none" w:sz="0" w:space="0" w:color="auto"/>
            <w:left w:val="none" w:sz="0" w:space="0" w:color="auto"/>
            <w:bottom w:val="none" w:sz="0" w:space="0" w:color="auto"/>
            <w:right w:val="none" w:sz="0" w:space="0" w:color="auto"/>
          </w:divBdr>
        </w:div>
        <w:div w:id="1123302091">
          <w:marLeft w:val="274"/>
          <w:marRight w:val="0"/>
          <w:marTop w:val="0"/>
          <w:marBottom w:val="40"/>
          <w:divBdr>
            <w:top w:val="none" w:sz="0" w:space="0" w:color="auto"/>
            <w:left w:val="none" w:sz="0" w:space="0" w:color="auto"/>
            <w:bottom w:val="none" w:sz="0" w:space="0" w:color="auto"/>
            <w:right w:val="none" w:sz="0" w:space="0" w:color="auto"/>
          </w:divBdr>
        </w:div>
        <w:div w:id="1556694012">
          <w:marLeft w:val="274"/>
          <w:marRight w:val="0"/>
          <w:marTop w:val="0"/>
          <w:marBottom w:val="40"/>
          <w:divBdr>
            <w:top w:val="none" w:sz="0" w:space="0" w:color="auto"/>
            <w:left w:val="none" w:sz="0" w:space="0" w:color="auto"/>
            <w:bottom w:val="none" w:sz="0" w:space="0" w:color="auto"/>
            <w:right w:val="none" w:sz="0" w:space="0" w:color="auto"/>
          </w:divBdr>
        </w:div>
        <w:div w:id="1230968821">
          <w:marLeft w:val="274"/>
          <w:marRight w:val="0"/>
          <w:marTop w:val="0"/>
          <w:marBottom w:val="40"/>
          <w:divBdr>
            <w:top w:val="none" w:sz="0" w:space="0" w:color="auto"/>
            <w:left w:val="none" w:sz="0" w:space="0" w:color="auto"/>
            <w:bottom w:val="none" w:sz="0" w:space="0" w:color="auto"/>
            <w:right w:val="none" w:sz="0" w:space="0" w:color="auto"/>
          </w:divBdr>
        </w:div>
        <w:div w:id="1252740493">
          <w:marLeft w:val="274"/>
          <w:marRight w:val="0"/>
          <w:marTop w:val="0"/>
          <w:marBottom w:val="40"/>
          <w:divBdr>
            <w:top w:val="none" w:sz="0" w:space="0" w:color="auto"/>
            <w:left w:val="none" w:sz="0" w:space="0" w:color="auto"/>
            <w:bottom w:val="none" w:sz="0" w:space="0" w:color="auto"/>
            <w:right w:val="none" w:sz="0" w:space="0" w:color="auto"/>
          </w:divBdr>
        </w:div>
        <w:div w:id="1229919016">
          <w:marLeft w:val="274"/>
          <w:marRight w:val="0"/>
          <w:marTop w:val="0"/>
          <w:marBottom w:val="40"/>
          <w:divBdr>
            <w:top w:val="none" w:sz="0" w:space="0" w:color="auto"/>
            <w:left w:val="none" w:sz="0" w:space="0" w:color="auto"/>
            <w:bottom w:val="none" w:sz="0" w:space="0" w:color="auto"/>
            <w:right w:val="none" w:sz="0" w:space="0" w:color="auto"/>
          </w:divBdr>
        </w:div>
        <w:div w:id="1627857898">
          <w:marLeft w:val="274"/>
          <w:marRight w:val="0"/>
          <w:marTop w:val="0"/>
          <w:marBottom w:val="40"/>
          <w:divBdr>
            <w:top w:val="none" w:sz="0" w:space="0" w:color="auto"/>
            <w:left w:val="none" w:sz="0" w:space="0" w:color="auto"/>
            <w:bottom w:val="none" w:sz="0" w:space="0" w:color="auto"/>
            <w:right w:val="none" w:sz="0" w:space="0" w:color="auto"/>
          </w:divBdr>
        </w:div>
        <w:div w:id="514661697">
          <w:marLeft w:val="274"/>
          <w:marRight w:val="0"/>
          <w:marTop w:val="0"/>
          <w:marBottom w:val="40"/>
          <w:divBdr>
            <w:top w:val="none" w:sz="0" w:space="0" w:color="auto"/>
            <w:left w:val="none" w:sz="0" w:space="0" w:color="auto"/>
            <w:bottom w:val="none" w:sz="0" w:space="0" w:color="auto"/>
            <w:right w:val="none" w:sz="0" w:space="0" w:color="auto"/>
          </w:divBdr>
        </w:div>
        <w:div w:id="1727754818">
          <w:marLeft w:val="274"/>
          <w:marRight w:val="0"/>
          <w:marTop w:val="0"/>
          <w:marBottom w:val="40"/>
          <w:divBdr>
            <w:top w:val="none" w:sz="0" w:space="0" w:color="auto"/>
            <w:left w:val="none" w:sz="0" w:space="0" w:color="auto"/>
            <w:bottom w:val="none" w:sz="0" w:space="0" w:color="auto"/>
            <w:right w:val="none" w:sz="0" w:space="0" w:color="auto"/>
          </w:divBdr>
        </w:div>
        <w:div w:id="1844777803">
          <w:marLeft w:val="274"/>
          <w:marRight w:val="0"/>
          <w:marTop w:val="0"/>
          <w:marBottom w:val="40"/>
          <w:divBdr>
            <w:top w:val="none" w:sz="0" w:space="0" w:color="auto"/>
            <w:left w:val="none" w:sz="0" w:space="0" w:color="auto"/>
            <w:bottom w:val="none" w:sz="0" w:space="0" w:color="auto"/>
            <w:right w:val="none" w:sz="0" w:space="0" w:color="auto"/>
          </w:divBdr>
        </w:div>
        <w:div w:id="1013073604">
          <w:marLeft w:val="274"/>
          <w:marRight w:val="0"/>
          <w:marTop w:val="0"/>
          <w:marBottom w:val="40"/>
          <w:divBdr>
            <w:top w:val="none" w:sz="0" w:space="0" w:color="auto"/>
            <w:left w:val="none" w:sz="0" w:space="0" w:color="auto"/>
            <w:bottom w:val="none" w:sz="0" w:space="0" w:color="auto"/>
            <w:right w:val="none" w:sz="0" w:space="0" w:color="auto"/>
          </w:divBdr>
        </w:div>
        <w:div w:id="718288308">
          <w:marLeft w:val="274"/>
          <w:marRight w:val="0"/>
          <w:marTop w:val="0"/>
          <w:marBottom w:val="40"/>
          <w:divBdr>
            <w:top w:val="none" w:sz="0" w:space="0" w:color="auto"/>
            <w:left w:val="none" w:sz="0" w:space="0" w:color="auto"/>
            <w:bottom w:val="none" w:sz="0" w:space="0" w:color="auto"/>
            <w:right w:val="none" w:sz="0" w:space="0" w:color="auto"/>
          </w:divBdr>
        </w:div>
        <w:div w:id="756562700">
          <w:marLeft w:val="274"/>
          <w:marRight w:val="0"/>
          <w:marTop w:val="0"/>
          <w:marBottom w:val="40"/>
          <w:divBdr>
            <w:top w:val="none" w:sz="0" w:space="0" w:color="auto"/>
            <w:left w:val="none" w:sz="0" w:space="0" w:color="auto"/>
            <w:bottom w:val="none" w:sz="0" w:space="0" w:color="auto"/>
            <w:right w:val="none" w:sz="0" w:space="0" w:color="auto"/>
          </w:divBdr>
        </w:div>
        <w:div w:id="160241485">
          <w:marLeft w:val="274"/>
          <w:marRight w:val="0"/>
          <w:marTop w:val="0"/>
          <w:marBottom w:val="40"/>
          <w:divBdr>
            <w:top w:val="none" w:sz="0" w:space="0" w:color="auto"/>
            <w:left w:val="none" w:sz="0" w:space="0" w:color="auto"/>
            <w:bottom w:val="none" w:sz="0" w:space="0" w:color="auto"/>
            <w:right w:val="none" w:sz="0" w:space="0" w:color="auto"/>
          </w:divBdr>
        </w:div>
        <w:div w:id="1124302189">
          <w:marLeft w:val="274"/>
          <w:marRight w:val="0"/>
          <w:marTop w:val="0"/>
          <w:marBottom w:val="40"/>
          <w:divBdr>
            <w:top w:val="none" w:sz="0" w:space="0" w:color="auto"/>
            <w:left w:val="none" w:sz="0" w:space="0" w:color="auto"/>
            <w:bottom w:val="none" w:sz="0" w:space="0" w:color="auto"/>
            <w:right w:val="none" w:sz="0" w:space="0" w:color="auto"/>
          </w:divBdr>
        </w:div>
        <w:div w:id="1561794603">
          <w:marLeft w:val="274"/>
          <w:marRight w:val="0"/>
          <w:marTop w:val="0"/>
          <w:marBottom w:val="40"/>
          <w:divBdr>
            <w:top w:val="none" w:sz="0" w:space="0" w:color="auto"/>
            <w:left w:val="none" w:sz="0" w:space="0" w:color="auto"/>
            <w:bottom w:val="none" w:sz="0" w:space="0" w:color="auto"/>
            <w:right w:val="none" w:sz="0" w:space="0" w:color="auto"/>
          </w:divBdr>
        </w:div>
        <w:div w:id="255329893">
          <w:marLeft w:val="274"/>
          <w:marRight w:val="0"/>
          <w:marTop w:val="0"/>
          <w:marBottom w:val="40"/>
          <w:divBdr>
            <w:top w:val="none" w:sz="0" w:space="0" w:color="auto"/>
            <w:left w:val="none" w:sz="0" w:space="0" w:color="auto"/>
            <w:bottom w:val="none" w:sz="0" w:space="0" w:color="auto"/>
            <w:right w:val="none" w:sz="0" w:space="0" w:color="auto"/>
          </w:divBdr>
        </w:div>
      </w:divsChild>
    </w:div>
    <w:div w:id="1359282725">
      <w:bodyDiv w:val="1"/>
      <w:marLeft w:val="0"/>
      <w:marRight w:val="0"/>
      <w:marTop w:val="0"/>
      <w:marBottom w:val="0"/>
      <w:divBdr>
        <w:top w:val="none" w:sz="0" w:space="0" w:color="auto"/>
        <w:left w:val="none" w:sz="0" w:space="0" w:color="auto"/>
        <w:bottom w:val="none" w:sz="0" w:space="0" w:color="auto"/>
        <w:right w:val="none" w:sz="0" w:space="0" w:color="auto"/>
      </w:divBdr>
    </w:div>
    <w:div w:id="1449617836">
      <w:bodyDiv w:val="1"/>
      <w:marLeft w:val="0"/>
      <w:marRight w:val="0"/>
      <w:marTop w:val="0"/>
      <w:marBottom w:val="0"/>
      <w:divBdr>
        <w:top w:val="none" w:sz="0" w:space="0" w:color="auto"/>
        <w:left w:val="none" w:sz="0" w:space="0" w:color="auto"/>
        <w:bottom w:val="none" w:sz="0" w:space="0" w:color="auto"/>
        <w:right w:val="none" w:sz="0" w:space="0" w:color="auto"/>
      </w:divBdr>
    </w:div>
    <w:div w:id="1569488212">
      <w:bodyDiv w:val="1"/>
      <w:marLeft w:val="0"/>
      <w:marRight w:val="0"/>
      <w:marTop w:val="0"/>
      <w:marBottom w:val="0"/>
      <w:divBdr>
        <w:top w:val="none" w:sz="0" w:space="0" w:color="auto"/>
        <w:left w:val="none" w:sz="0" w:space="0" w:color="auto"/>
        <w:bottom w:val="none" w:sz="0" w:space="0" w:color="auto"/>
        <w:right w:val="none" w:sz="0" w:space="0" w:color="auto"/>
      </w:divBdr>
      <w:divsChild>
        <w:div w:id="1963338059">
          <w:marLeft w:val="547"/>
          <w:marRight w:val="0"/>
          <w:marTop w:val="0"/>
          <w:marBottom w:val="240"/>
          <w:divBdr>
            <w:top w:val="none" w:sz="0" w:space="0" w:color="auto"/>
            <w:left w:val="none" w:sz="0" w:space="0" w:color="auto"/>
            <w:bottom w:val="none" w:sz="0" w:space="0" w:color="auto"/>
            <w:right w:val="none" w:sz="0" w:space="0" w:color="auto"/>
          </w:divBdr>
        </w:div>
        <w:div w:id="474641733">
          <w:marLeft w:val="547"/>
          <w:marRight w:val="0"/>
          <w:marTop w:val="0"/>
          <w:marBottom w:val="240"/>
          <w:divBdr>
            <w:top w:val="none" w:sz="0" w:space="0" w:color="auto"/>
            <w:left w:val="none" w:sz="0" w:space="0" w:color="auto"/>
            <w:bottom w:val="none" w:sz="0" w:space="0" w:color="auto"/>
            <w:right w:val="none" w:sz="0" w:space="0" w:color="auto"/>
          </w:divBdr>
        </w:div>
        <w:div w:id="273950224">
          <w:marLeft w:val="547"/>
          <w:marRight w:val="0"/>
          <w:marTop w:val="0"/>
          <w:marBottom w:val="240"/>
          <w:divBdr>
            <w:top w:val="none" w:sz="0" w:space="0" w:color="auto"/>
            <w:left w:val="none" w:sz="0" w:space="0" w:color="auto"/>
            <w:bottom w:val="none" w:sz="0" w:space="0" w:color="auto"/>
            <w:right w:val="none" w:sz="0" w:space="0" w:color="auto"/>
          </w:divBdr>
        </w:div>
        <w:div w:id="34428718">
          <w:marLeft w:val="547"/>
          <w:marRight w:val="0"/>
          <w:marTop w:val="0"/>
          <w:marBottom w:val="240"/>
          <w:divBdr>
            <w:top w:val="none" w:sz="0" w:space="0" w:color="auto"/>
            <w:left w:val="none" w:sz="0" w:space="0" w:color="auto"/>
            <w:bottom w:val="none" w:sz="0" w:space="0" w:color="auto"/>
            <w:right w:val="none" w:sz="0" w:space="0" w:color="auto"/>
          </w:divBdr>
        </w:div>
        <w:div w:id="1828785296">
          <w:marLeft w:val="547"/>
          <w:marRight w:val="0"/>
          <w:marTop w:val="0"/>
          <w:marBottom w:val="240"/>
          <w:divBdr>
            <w:top w:val="none" w:sz="0" w:space="0" w:color="auto"/>
            <w:left w:val="none" w:sz="0" w:space="0" w:color="auto"/>
            <w:bottom w:val="none" w:sz="0" w:space="0" w:color="auto"/>
            <w:right w:val="none" w:sz="0" w:space="0" w:color="auto"/>
          </w:divBdr>
        </w:div>
        <w:div w:id="386689584">
          <w:marLeft w:val="547"/>
          <w:marRight w:val="0"/>
          <w:marTop w:val="0"/>
          <w:marBottom w:val="240"/>
          <w:divBdr>
            <w:top w:val="none" w:sz="0" w:space="0" w:color="auto"/>
            <w:left w:val="none" w:sz="0" w:space="0" w:color="auto"/>
            <w:bottom w:val="none" w:sz="0" w:space="0" w:color="auto"/>
            <w:right w:val="none" w:sz="0" w:space="0" w:color="auto"/>
          </w:divBdr>
        </w:div>
        <w:div w:id="98718305">
          <w:marLeft w:val="547"/>
          <w:marRight w:val="0"/>
          <w:marTop w:val="0"/>
          <w:marBottom w:val="240"/>
          <w:divBdr>
            <w:top w:val="none" w:sz="0" w:space="0" w:color="auto"/>
            <w:left w:val="none" w:sz="0" w:space="0" w:color="auto"/>
            <w:bottom w:val="none" w:sz="0" w:space="0" w:color="auto"/>
            <w:right w:val="none" w:sz="0" w:space="0" w:color="auto"/>
          </w:divBdr>
        </w:div>
        <w:div w:id="597953170">
          <w:marLeft w:val="547"/>
          <w:marRight w:val="0"/>
          <w:marTop w:val="0"/>
          <w:marBottom w:val="240"/>
          <w:divBdr>
            <w:top w:val="none" w:sz="0" w:space="0" w:color="auto"/>
            <w:left w:val="none" w:sz="0" w:space="0" w:color="auto"/>
            <w:bottom w:val="none" w:sz="0" w:space="0" w:color="auto"/>
            <w:right w:val="none" w:sz="0" w:space="0" w:color="auto"/>
          </w:divBdr>
        </w:div>
        <w:div w:id="2080322806">
          <w:marLeft w:val="533"/>
          <w:marRight w:val="0"/>
          <w:marTop w:val="0"/>
          <w:marBottom w:val="240"/>
          <w:divBdr>
            <w:top w:val="none" w:sz="0" w:space="0" w:color="auto"/>
            <w:left w:val="none" w:sz="0" w:space="0" w:color="auto"/>
            <w:bottom w:val="none" w:sz="0" w:space="0" w:color="auto"/>
            <w:right w:val="none" w:sz="0" w:space="0" w:color="auto"/>
          </w:divBdr>
        </w:div>
      </w:divsChild>
    </w:div>
    <w:div w:id="1680767572">
      <w:bodyDiv w:val="1"/>
      <w:marLeft w:val="0"/>
      <w:marRight w:val="0"/>
      <w:marTop w:val="0"/>
      <w:marBottom w:val="0"/>
      <w:divBdr>
        <w:top w:val="none" w:sz="0" w:space="0" w:color="auto"/>
        <w:left w:val="none" w:sz="0" w:space="0" w:color="auto"/>
        <w:bottom w:val="none" w:sz="0" w:space="0" w:color="auto"/>
        <w:right w:val="none" w:sz="0" w:space="0" w:color="auto"/>
      </w:divBdr>
    </w:div>
    <w:div w:id="1973362383">
      <w:bodyDiv w:val="1"/>
      <w:marLeft w:val="0"/>
      <w:marRight w:val="0"/>
      <w:marTop w:val="0"/>
      <w:marBottom w:val="0"/>
      <w:divBdr>
        <w:top w:val="none" w:sz="0" w:space="0" w:color="auto"/>
        <w:left w:val="none" w:sz="0" w:space="0" w:color="auto"/>
        <w:bottom w:val="none" w:sz="0" w:space="0" w:color="auto"/>
        <w:right w:val="none" w:sz="0" w:space="0" w:color="auto"/>
      </w:divBdr>
    </w:div>
    <w:div w:id="1980451489">
      <w:bodyDiv w:val="1"/>
      <w:marLeft w:val="0"/>
      <w:marRight w:val="0"/>
      <w:marTop w:val="0"/>
      <w:marBottom w:val="0"/>
      <w:divBdr>
        <w:top w:val="none" w:sz="0" w:space="0" w:color="auto"/>
        <w:left w:val="none" w:sz="0" w:space="0" w:color="auto"/>
        <w:bottom w:val="none" w:sz="0" w:space="0" w:color="auto"/>
        <w:right w:val="none" w:sz="0" w:space="0" w:color="auto"/>
      </w:divBdr>
      <w:divsChild>
        <w:div w:id="1780373587">
          <w:marLeft w:val="274"/>
          <w:marRight w:val="0"/>
          <w:marTop w:val="0"/>
          <w:marBottom w:val="0"/>
          <w:divBdr>
            <w:top w:val="none" w:sz="0" w:space="0" w:color="auto"/>
            <w:left w:val="none" w:sz="0" w:space="0" w:color="auto"/>
            <w:bottom w:val="none" w:sz="0" w:space="0" w:color="auto"/>
            <w:right w:val="none" w:sz="0" w:space="0" w:color="auto"/>
          </w:divBdr>
        </w:div>
        <w:div w:id="1994526133">
          <w:marLeft w:val="274"/>
          <w:marRight w:val="0"/>
          <w:marTop w:val="0"/>
          <w:marBottom w:val="0"/>
          <w:divBdr>
            <w:top w:val="none" w:sz="0" w:space="0" w:color="auto"/>
            <w:left w:val="none" w:sz="0" w:space="0" w:color="auto"/>
            <w:bottom w:val="none" w:sz="0" w:space="0" w:color="auto"/>
            <w:right w:val="none" w:sz="0" w:space="0" w:color="auto"/>
          </w:divBdr>
        </w:div>
        <w:div w:id="428433863">
          <w:marLeft w:val="274"/>
          <w:marRight w:val="0"/>
          <w:marTop w:val="0"/>
          <w:marBottom w:val="0"/>
          <w:divBdr>
            <w:top w:val="none" w:sz="0" w:space="0" w:color="auto"/>
            <w:left w:val="none" w:sz="0" w:space="0" w:color="auto"/>
            <w:bottom w:val="none" w:sz="0" w:space="0" w:color="auto"/>
            <w:right w:val="none" w:sz="0" w:space="0" w:color="auto"/>
          </w:divBdr>
        </w:div>
        <w:div w:id="1548639186">
          <w:marLeft w:val="274"/>
          <w:marRight w:val="0"/>
          <w:marTop w:val="0"/>
          <w:marBottom w:val="0"/>
          <w:divBdr>
            <w:top w:val="none" w:sz="0" w:space="0" w:color="auto"/>
            <w:left w:val="none" w:sz="0" w:space="0" w:color="auto"/>
            <w:bottom w:val="none" w:sz="0" w:space="0" w:color="auto"/>
            <w:right w:val="none" w:sz="0" w:space="0" w:color="auto"/>
          </w:divBdr>
        </w:div>
        <w:div w:id="222568630">
          <w:marLeft w:val="274"/>
          <w:marRight w:val="0"/>
          <w:marTop w:val="0"/>
          <w:marBottom w:val="0"/>
          <w:divBdr>
            <w:top w:val="none" w:sz="0" w:space="0" w:color="auto"/>
            <w:left w:val="none" w:sz="0" w:space="0" w:color="auto"/>
            <w:bottom w:val="none" w:sz="0" w:space="0" w:color="auto"/>
            <w:right w:val="none" w:sz="0" w:space="0" w:color="auto"/>
          </w:divBdr>
        </w:div>
        <w:div w:id="1440177841">
          <w:marLeft w:val="274"/>
          <w:marRight w:val="0"/>
          <w:marTop w:val="0"/>
          <w:marBottom w:val="0"/>
          <w:divBdr>
            <w:top w:val="none" w:sz="0" w:space="0" w:color="auto"/>
            <w:left w:val="none" w:sz="0" w:space="0" w:color="auto"/>
            <w:bottom w:val="none" w:sz="0" w:space="0" w:color="auto"/>
            <w:right w:val="none" w:sz="0" w:space="0" w:color="auto"/>
          </w:divBdr>
        </w:div>
        <w:div w:id="2102406365">
          <w:marLeft w:val="274"/>
          <w:marRight w:val="0"/>
          <w:marTop w:val="0"/>
          <w:marBottom w:val="0"/>
          <w:divBdr>
            <w:top w:val="none" w:sz="0" w:space="0" w:color="auto"/>
            <w:left w:val="none" w:sz="0" w:space="0" w:color="auto"/>
            <w:bottom w:val="none" w:sz="0" w:space="0" w:color="auto"/>
            <w:right w:val="none" w:sz="0" w:space="0" w:color="auto"/>
          </w:divBdr>
        </w:div>
        <w:div w:id="200750030">
          <w:marLeft w:val="274"/>
          <w:marRight w:val="0"/>
          <w:marTop w:val="0"/>
          <w:marBottom w:val="0"/>
          <w:divBdr>
            <w:top w:val="none" w:sz="0" w:space="0" w:color="auto"/>
            <w:left w:val="none" w:sz="0" w:space="0" w:color="auto"/>
            <w:bottom w:val="none" w:sz="0" w:space="0" w:color="auto"/>
            <w:right w:val="none" w:sz="0" w:space="0" w:color="auto"/>
          </w:divBdr>
        </w:div>
        <w:div w:id="570045724">
          <w:marLeft w:val="274"/>
          <w:marRight w:val="0"/>
          <w:marTop w:val="0"/>
          <w:marBottom w:val="0"/>
          <w:divBdr>
            <w:top w:val="none" w:sz="0" w:space="0" w:color="auto"/>
            <w:left w:val="none" w:sz="0" w:space="0" w:color="auto"/>
            <w:bottom w:val="none" w:sz="0" w:space="0" w:color="auto"/>
            <w:right w:val="none" w:sz="0" w:space="0" w:color="auto"/>
          </w:divBdr>
        </w:div>
        <w:div w:id="1227454873">
          <w:marLeft w:val="274"/>
          <w:marRight w:val="0"/>
          <w:marTop w:val="0"/>
          <w:marBottom w:val="0"/>
          <w:divBdr>
            <w:top w:val="none" w:sz="0" w:space="0" w:color="auto"/>
            <w:left w:val="none" w:sz="0" w:space="0" w:color="auto"/>
            <w:bottom w:val="none" w:sz="0" w:space="0" w:color="auto"/>
            <w:right w:val="none" w:sz="0" w:space="0" w:color="auto"/>
          </w:divBdr>
        </w:div>
        <w:div w:id="1882087720">
          <w:marLeft w:val="274"/>
          <w:marRight w:val="0"/>
          <w:marTop w:val="0"/>
          <w:marBottom w:val="0"/>
          <w:divBdr>
            <w:top w:val="none" w:sz="0" w:space="0" w:color="auto"/>
            <w:left w:val="none" w:sz="0" w:space="0" w:color="auto"/>
            <w:bottom w:val="none" w:sz="0" w:space="0" w:color="auto"/>
            <w:right w:val="none" w:sz="0" w:space="0" w:color="auto"/>
          </w:divBdr>
        </w:div>
        <w:div w:id="33580284">
          <w:marLeft w:val="274"/>
          <w:marRight w:val="0"/>
          <w:marTop w:val="0"/>
          <w:marBottom w:val="0"/>
          <w:divBdr>
            <w:top w:val="none" w:sz="0" w:space="0" w:color="auto"/>
            <w:left w:val="none" w:sz="0" w:space="0" w:color="auto"/>
            <w:bottom w:val="none" w:sz="0" w:space="0" w:color="auto"/>
            <w:right w:val="none" w:sz="0" w:space="0" w:color="auto"/>
          </w:divBdr>
        </w:div>
        <w:div w:id="1963806219">
          <w:marLeft w:val="274"/>
          <w:marRight w:val="0"/>
          <w:marTop w:val="0"/>
          <w:marBottom w:val="0"/>
          <w:divBdr>
            <w:top w:val="none" w:sz="0" w:space="0" w:color="auto"/>
            <w:left w:val="none" w:sz="0" w:space="0" w:color="auto"/>
            <w:bottom w:val="none" w:sz="0" w:space="0" w:color="auto"/>
            <w:right w:val="none" w:sz="0" w:space="0" w:color="auto"/>
          </w:divBdr>
        </w:div>
        <w:div w:id="624239970">
          <w:marLeft w:val="274"/>
          <w:marRight w:val="0"/>
          <w:marTop w:val="0"/>
          <w:marBottom w:val="0"/>
          <w:divBdr>
            <w:top w:val="none" w:sz="0" w:space="0" w:color="auto"/>
            <w:left w:val="none" w:sz="0" w:space="0" w:color="auto"/>
            <w:bottom w:val="none" w:sz="0" w:space="0" w:color="auto"/>
            <w:right w:val="none" w:sz="0" w:space="0" w:color="auto"/>
          </w:divBdr>
        </w:div>
        <w:div w:id="1547257271">
          <w:marLeft w:val="274"/>
          <w:marRight w:val="0"/>
          <w:marTop w:val="0"/>
          <w:marBottom w:val="0"/>
          <w:divBdr>
            <w:top w:val="none" w:sz="0" w:space="0" w:color="auto"/>
            <w:left w:val="none" w:sz="0" w:space="0" w:color="auto"/>
            <w:bottom w:val="none" w:sz="0" w:space="0" w:color="auto"/>
            <w:right w:val="none" w:sz="0" w:space="0" w:color="auto"/>
          </w:divBdr>
        </w:div>
        <w:div w:id="4283523">
          <w:marLeft w:val="274"/>
          <w:marRight w:val="0"/>
          <w:marTop w:val="0"/>
          <w:marBottom w:val="0"/>
          <w:divBdr>
            <w:top w:val="none" w:sz="0" w:space="0" w:color="auto"/>
            <w:left w:val="none" w:sz="0" w:space="0" w:color="auto"/>
            <w:bottom w:val="none" w:sz="0" w:space="0" w:color="auto"/>
            <w:right w:val="none" w:sz="0" w:space="0" w:color="auto"/>
          </w:divBdr>
        </w:div>
        <w:div w:id="564342091">
          <w:marLeft w:val="274"/>
          <w:marRight w:val="0"/>
          <w:marTop w:val="0"/>
          <w:marBottom w:val="0"/>
          <w:divBdr>
            <w:top w:val="none" w:sz="0" w:space="0" w:color="auto"/>
            <w:left w:val="none" w:sz="0" w:space="0" w:color="auto"/>
            <w:bottom w:val="none" w:sz="0" w:space="0" w:color="auto"/>
            <w:right w:val="none" w:sz="0" w:space="0" w:color="auto"/>
          </w:divBdr>
        </w:div>
        <w:div w:id="564490335">
          <w:marLeft w:val="274"/>
          <w:marRight w:val="0"/>
          <w:marTop w:val="0"/>
          <w:marBottom w:val="0"/>
          <w:divBdr>
            <w:top w:val="none" w:sz="0" w:space="0" w:color="auto"/>
            <w:left w:val="none" w:sz="0" w:space="0" w:color="auto"/>
            <w:bottom w:val="none" w:sz="0" w:space="0" w:color="auto"/>
            <w:right w:val="none" w:sz="0" w:space="0" w:color="auto"/>
          </w:divBdr>
        </w:div>
        <w:div w:id="385184958">
          <w:marLeft w:val="274"/>
          <w:marRight w:val="0"/>
          <w:marTop w:val="0"/>
          <w:marBottom w:val="0"/>
          <w:divBdr>
            <w:top w:val="none" w:sz="0" w:space="0" w:color="auto"/>
            <w:left w:val="none" w:sz="0" w:space="0" w:color="auto"/>
            <w:bottom w:val="none" w:sz="0" w:space="0" w:color="auto"/>
            <w:right w:val="none" w:sz="0" w:space="0" w:color="auto"/>
          </w:divBdr>
        </w:div>
        <w:div w:id="130178333">
          <w:marLeft w:val="274"/>
          <w:marRight w:val="0"/>
          <w:marTop w:val="0"/>
          <w:marBottom w:val="0"/>
          <w:divBdr>
            <w:top w:val="none" w:sz="0" w:space="0" w:color="auto"/>
            <w:left w:val="none" w:sz="0" w:space="0" w:color="auto"/>
            <w:bottom w:val="none" w:sz="0" w:space="0" w:color="auto"/>
            <w:right w:val="none" w:sz="0" w:space="0" w:color="auto"/>
          </w:divBdr>
        </w:div>
        <w:div w:id="55473576">
          <w:marLeft w:val="274"/>
          <w:marRight w:val="0"/>
          <w:marTop w:val="0"/>
          <w:marBottom w:val="0"/>
          <w:divBdr>
            <w:top w:val="none" w:sz="0" w:space="0" w:color="auto"/>
            <w:left w:val="none" w:sz="0" w:space="0" w:color="auto"/>
            <w:bottom w:val="none" w:sz="0" w:space="0" w:color="auto"/>
            <w:right w:val="none" w:sz="0" w:space="0" w:color="auto"/>
          </w:divBdr>
        </w:div>
        <w:div w:id="1270091814">
          <w:marLeft w:val="274"/>
          <w:marRight w:val="0"/>
          <w:marTop w:val="0"/>
          <w:marBottom w:val="0"/>
          <w:divBdr>
            <w:top w:val="none" w:sz="0" w:space="0" w:color="auto"/>
            <w:left w:val="none" w:sz="0" w:space="0" w:color="auto"/>
            <w:bottom w:val="none" w:sz="0" w:space="0" w:color="auto"/>
            <w:right w:val="none" w:sz="0" w:space="0" w:color="auto"/>
          </w:divBdr>
        </w:div>
        <w:div w:id="111940948">
          <w:marLeft w:val="274"/>
          <w:marRight w:val="0"/>
          <w:marTop w:val="0"/>
          <w:marBottom w:val="0"/>
          <w:divBdr>
            <w:top w:val="none" w:sz="0" w:space="0" w:color="auto"/>
            <w:left w:val="none" w:sz="0" w:space="0" w:color="auto"/>
            <w:bottom w:val="none" w:sz="0" w:space="0" w:color="auto"/>
            <w:right w:val="none" w:sz="0" w:space="0" w:color="auto"/>
          </w:divBdr>
        </w:div>
        <w:div w:id="338046489">
          <w:marLeft w:val="274"/>
          <w:marRight w:val="0"/>
          <w:marTop w:val="0"/>
          <w:marBottom w:val="0"/>
          <w:divBdr>
            <w:top w:val="none" w:sz="0" w:space="0" w:color="auto"/>
            <w:left w:val="none" w:sz="0" w:space="0" w:color="auto"/>
            <w:bottom w:val="none" w:sz="0" w:space="0" w:color="auto"/>
            <w:right w:val="none" w:sz="0" w:space="0" w:color="auto"/>
          </w:divBdr>
        </w:div>
        <w:div w:id="2034376103">
          <w:marLeft w:val="274"/>
          <w:marRight w:val="0"/>
          <w:marTop w:val="0"/>
          <w:marBottom w:val="0"/>
          <w:divBdr>
            <w:top w:val="none" w:sz="0" w:space="0" w:color="auto"/>
            <w:left w:val="none" w:sz="0" w:space="0" w:color="auto"/>
            <w:bottom w:val="none" w:sz="0" w:space="0" w:color="auto"/>
            <w:right w:val="none" w:sz="0" w:space="0" w:color="auto"/>
          </w:divBdr>
        </w:div>
        <w:div w:id="1143235861">
          <w:marLeft w:val="274"/>
          <w:marRight w:val="0"/>
          <w:marTop w:val="0"/>
          <w:marBottom w:val="0"/>
          <w:divBdr>
            <w:top w:val="none" w:sz="0" w:space="0" w:color="auto"/>
            <w:left w:val="none" w:sz="0" w:space="0" w:color="auto"/>
            <w:bottom w:val="none" w:sz="0" w:space="0" w:color="auto"/>
            <w:right w:val="none" w:sz="0" w:space="0" w:color="auto"/>
          </w:divBdr>
        </w:div>
        <w:div w:id="1418088872">
          <w:marLeft w:val="274"/>
          <w:marRight w:val="0"/>
          <w:marTop w:val="0"/>
          <w:marBottom w:val="0"/>
          <w:divBdr>
            <w:top w:val="none" w:sz="0" w:space="0" w:color="auto"/>
            <w:left w:val="none" w:sz="0" w:space="0" w:color="auto"/>
            <w:bottom w:val="none" w:sz="0" w:space="0" w:color="auto"/>
            <w:right w:val="none" w:sz="0" w:space="0" w:color="auto"/>
          </w:divBdr>
        </w:div>
        <w:div w:id="906184387">
          <w:marLeft w:val="274"/>
          <w:marRight w:val="0"/>
          <w:marTop w:val="0"/>
          <w:marBottom w:val="0"/>
          <w:divBdr>
            <w:top w:val="none" w:sz="0" w:space="0" w:color="auto"/>
            <w:left w:val="none" w:sz="0" w:space="0" w:color="auto"/>
            <w:bottom w:val="none" w:sz="0" w:space="0" w:color="auto"/>
            <w:right w:val="none" w:sz="0" w:space="0" w:color="auto"/>
          </w:divBdr>
        </w:div>
        <w:div w:id="1382291819">
          <w:marLeft w:val="274"/>
          <w:marRight w:val="0"/>
          <w:marTop w:val="0"/>
          <w:marBottom w:val="0"/>
          <w:divBdr>
            <w:top w:val="none" w:sz="0" w:space="0" w:color="auto"/>
            <w:left w:val="none" w:sz="0" w:space="0" w:color="auto"/>
            <w:bottom w:val="none" w:sz="0" w:space="0" w:color="auto"/>
            <w:right w:val="none" w:sz="0" w:space="0" w:color="auto"/>
          </w:divBdr>
        </w:div>
        <w:div w:id="696320257">
          <w:marLeft w:val="274"/>
          <w:marRight w:val="0"/>
          <w:marTop w:val="0"/>
          <w:marBottom w:val="0"/>
          <w:divBdr>
            <w:top w:val="none" w:sz="0" w:space="0" w:color="auto"/>
            <w:left w:val="none" w:sz="0" w:space="0" w:color="auto"/>
            <w:bottom w:val="none" w:sz="0" w:space="0" w:color="auto"/>
            <w:right w:val="none" w:sz="0" w:space="0" w:color="auto"/>
          </w:divBdr>
        </w:div>
        <w:div w:id="1491485875">
          <w:marLeft w:val="274"/>
          <w:marRight w:val="0"/>
          <w:marTop w:val="0"/>
          <w:marBottom w:val="0"/>
          <w:divBdr>
            <w:top w:val="none" w:sz="0" w:space="0" w:color="auto"/>
            <w:left w:val="none" w:sz="0" w:space="0" w:color="auto"/>
            <w:bottom w:val="none" w:sz="0" w:space="0" w:color="auto"/>
            <w:right w:val="none" w:sz="0" w:space="0" w:color="auto"/>
          </w:divBdr>
        </w:div>
        <w:div w:id="1767143830">
          <w:marLeft w:val="274"/>
          <w:marRight w:val="0"/>
          <w:marTop w:val="0"/>
          <w:marBottom w:val="0"/>
          <w:divBdr>
            <w:top w:val="none" w:sz="0" w:space="0" w:color="auto"/>
            <w:left w:val="none" w:sz="0" w:space="0" w:color="auto"/>
            <w:bottom w:val="none" w:sz="0" w:space="0" w:color="auto"/>
            <w:right w:val="none" w:sz="0" w:space="0" w:color="auto"/>
          </w:divBdr>
        </w:div>
        <w:div w:id="1790539766">
          <w:marLeft w:val="274"/>
          <w:marRight w:val="0"/>
          <w:marTop w:val="0"/>
          <w:marBottom w:val="0"/>
          <w:divBdr>
            <w:top w:val="none" w:sz="0" w:space="0" w:color="auto"/>
            <w:left w:val="none" w:sz="0" w:space="0" w:color="auto"/>
            <w:bottom w:val="none" w:sz="0" w:space="0" w:color="auto"/>
            <w:right w:val="none" w:sz="0" w:space="0" w:color="auto"/>
          </w:divBdr>
        </w:div>
        <w:div w:id="396785453">
          <w:marLeft w:val="274"/>
          <w:marRight w:val="0"/>
          <w:marTop w:val="0"/>
          <w:marBottom w:val="0"/>
          <w:divBdr>
            <w:top w:val="none" w:sz="0" w:space="0" w:color="auto"/>
            <w:left w:val="none" w:sz="0" w:space="0" w:color="auto"/>
            <w:bottom w:val="none" w:sz="0" w:space="0" w:color="auto"/>
            <w:right w:val="none" w:sz="0" w:space="0" w:color="auto"/>
          </w:divBdr>
        </w:div>
      </w:divsChild>
    </w:div>
    <w:div w:id="1983191170">
      <w:bodyDiv w:val="1"/>
      <w:marLeft w:val="0"/>
      <w:marRight w:val="0"/>
      <w:marTop w:val="0"/>
      <w:marBottom w:val="0"/>
      <w:divBdr>
        <w:top w:val="none" w:sz="0" w:space="0" w:color="auto"/>
        <w:left w:val="none" w:sz="0" w:space="0" w:color="auto"/>
        <w:bottom w:val="none" w:sz="0" w:space="0" w:color="auto"/>
        <w:right w:val="none" w:sz="0" w:space="0" w:color="auto"/>
      </w:divBdr>
    </w:div>
    <w:div w:id="2012557848">
      <w:bodyDiv w:val="1"/>
      <w:marLeft w:val="0"/>
      <w:marRight w:val="0"/>
      <w:marTop w:val="0"/>
      <w:marBottom w:val="0"/>
      <w:divBdr>
        <w:top w:val="none" w:sz="0" w:space="0" w:color="auto"/>
        <w:left w:val="none" w:sz="0" w:space="0" w:color="auto"/>
        <w:bottom w:val="none" w:sz="0" w:space="0" w:color="auto"/>
        <w:right w:val="none" w:sz="0" w:space="0" w:color="auto"/>
      </w:divBdr>
      <w:divsChild>
        <w:div w:id="1380786977">
          <w:marLeft w:val="446"/>
          <w:marRight w:val="0"/>
          <w:marTop w:val="0"/>
          <w:marBottom w:val="0"/>
          <w:divBdr>
            <w:top w:val="none" w:sz="0" w:space="0" w:color="auto"/>
            <w:left w:val="none" w:sz="0" w:space="0" w:color="auto"/>
            <w:bottom w:val="none" w:sz="0" w:space="0" w:color="auto"/>
            <w:right w:val="none" w:sz="0" w:space="0" w:color="auto"/>
          </w:divBdr>
        </w:div>
        <w:div w:id="791359887">
          <w:marLeft w:val="446"/>
          <w:marRight w:val="0"/>
          <w:marTop w:val="0"/>
          <w:marBottom w:val="0"/>
          <w:divBdr>
            <w:top w:val="none" w:sz="0" w:space="0" w:color="auto"/>
            <w:left w:val="none" w:sz="0" w:space="0" w:color="auto"/>
            <w:bottom w:val="none" w:sz="0" w:space="0" w:color="auto"/>
            <w:right w:val="none" w:sz="0" w:space="0" w:color="auto"/>
          </w:divBdr>
        </w:div>
        <w:div w:id="96759202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F220C-133A-4C45-B202-2E054A11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Planning Case Study</dc:title>
  <dc:subject/>
  <dc:creator>Maggie E Jones;info@chcf.org</dc:creator>
  <cp:keywords/>
  <dc:description/>
  <cp:lastModifiedBy>Michelle Rick</cp:lastModifiedBy>
  <cp:revision>7</cp:revision>
  <dcterms:created xsi:type="dcterms:W3CDTF">2024-02-27T02:20:00Z</dcterms:created>
  <dcterms:modified xsi:type="dcterms:W3CDTF">2024-11-25T23:01:00Z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712c66da91761e8be2c33412b4c7c4363b4bed4cea886cb850f009ffcaa982fc</vt:lpwstr>
  </property>
</Properties>
</file>